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9FF" w:rsidRPr="00A829FF" w:rsidRDefault="00A829FF" w:rsidP="00A829FF">
      <w:pPr>
        <w:ind w:left="10773"/>
        <w:rPr>
          <w:color w:val="000000"/>
          <w:sz w:val="28"/>
          <w:szCs w:val="28"/>
        </w:rPr>
      </w:pPr>
      <w:r w:rsidRPr="00A829FF">
        <w:rPr>
          <w:color w:val="000000"/>
          <w:sz w:val="28"/>
          <w:szCs w:val="28"/>
        </w:rPr>
        <w:t>Приложение 2</w:t>
      </w:r>
    </w:p>
    <w:p w:rsidR="00A829FF" w:rsidRPr="00A829FF" w:rsidRDefault="00A829FF" w:rsidP="00A829FF">
      <w:pPr>
        <w:ind w:left="10773"/>
        <w:rPr>
          <w:color w:val="000000"/>
          <w:sz w:val="28"/>
          <w:szCs w:val="28"/>
        </w:rPr>
      </w:pPr>
      <w:r w:rsidRPr="00A829FF">
        <w:rPr>
          <w:color w:val="000000"/>
          <w:sz w:val="28"/>
          <w:szCs w:val="28"/>
        </w:rPr>
        <w:t>к Закону Ярославской области</w:t>
      </w:r>
    </w:p>
    <w:p w:rsidR="00A829FF" w:rsidRPr="00A829FF" w:rsidRDefault="00976BD2" w:rsidP="00A829FF">
      <w:pPr>
        <w:ind w:left="10773"/>
        <w:rPr>
          <w:color w:val="000000"/>
          <w:sz w:val="28"/>
          <w:szCs w:val="28"/>
        </w:rPr>
      </w:pPr>
      <w:r w:rsidRPr="00976BD2">
        <w:rPr>
          <w:color w:val="000000"/>
          <w:sz w:val="28"/>
          <w:szCs w:val="28"/>
        </w:rPr>
        <w:t>от 02.03.2026 № 4-з</w:t>
      </w:r>
      <w:bookmarkStart w:id="0" w:name="_GoBack"/>
      <w:bookmarkEnd w:id="0"/>
    </w:p>
    <w:p w:rsidR="00A829FF" w:rsidRPr="00A829FF" w:rsidRDefault="00A829FF" w:rsidP="00A829FF">
      <w:pPr>
        <w:ind w:left="10773"/>
        <w:rPr>
          <w:color w:val="000000"/>
          <w:sz w:val="28"/>
          <w:szCs w:val="28"/>
        </w:rPr>
      </w:pPr>
    </w:p>
    <w:p w:rsidR="00A829FF" w:rsidRPr="00A829FF" w:rsidRDefault="00A829FF" w:rsidP="00A829FF">
      <w:pPr>
        <w:ind w:left="10773"/>
        <w:rPr>
          <w:color w:val="000000"/>
          <w:sz w:val="28"/>
          <w:szCs w:val="28"/>
        </w:rPr>
      </w:pPr>
      <w:r w:rsidRPr="00A829FF">
        <w:rPr>
          <w:color w:val="000000"/>
          <w:sz w:val="28"/>
          <w:szCs w:val="28"/>
        </w:rPr>
        <w:t>"Приложение 5</w:t>
      </w:r>
    </w:p>
    <w:p w:rsidR="00A829FF" w:rsidRPr="00A829FF" w:rsidRDefault="00A829FF" w:rsidP="00A829FF">
      <w:pPr>
        <w:ind w:left="10773"/>
        <w:rPr>
          <w:color w:val="000000"/>
          <w:sz w:val="28"/>
          <w:szCs w:val="28"/>
        </w:rPr>
      </w:pPr>
      <w:r w:rsidRPr="00A829FF">
        <w:rPr>
          <w:color w:val="000000"/>
          <w:sz w:val="28"/>
          <w:szCs w:val="28"/>
        </w:rPr>
        <w:t>к Закону Ярославской области</w:t>
      </w:r>
    </w:p>
    <w:p w:rsidR="00A829FF" w:rsidRPr="00A829FF" w:rsidRDefault="00A829FF" w:rsidP="00A829FF">
      <w:pPr>
        <w:ind w:left="10773"/>
        <w:rPr>
          <w:color w:val="000000"/>
          <w:sz w:val="28"/>
          <w:szCs w:val="28"/>
        </w:rPr>
      </w:pPr>
      <w:r w:rsidRPr="00A829FF">
        <w:rPr>
          <w:color w:val="000000"/>
          <w:sz w:val="28"/>
          <w:szCs w:val="28"/>
        </w:rPr>
        <w:t>от 19.12.2025 № 65-з</w:t>
      </w:r>
    </w:p>
    <w:p w:rsidR="00A829FF" w:rsidRPr="00A829FF" w:rsidRDefault="00A829FF" w:rsidP="00A829FF">
      <w:pPr>
        <w:ind w:left="10773" w:firstLine="420"/>
        <w:jc w:val="center"/>
        <w:rPr>
          <w:bCs/>
          <w:color w:val="000000"/>
          <w:sz w:val="28"/>
          <w:szCs w:val="28"/>
        </w:rPr>
      </w:pPr>
    </w:p>
    <w:p w:rsidR="00A829FF" w:rsidRPr="00A829FF" w:rsidRDefault="00A829FF" w:rsidP="00A829FF">
      <w:pPr>
        <w:ind w:left="10773" w:firstLine="420"/>
        <w:jc w:val="center"/>
        <w:rPr>
          <w:bCs/>
          <w:color w:val="000000"/>
          <w:sz w:val="28"/>
          <w:szCs w:val="28"/>
        </w:rPr>
      </w:pPr>
    </w:p>
    <w:p w:rsidR="00A829FF" w:rsidRPr="00C0723F" w:rsidRDefault="00A829FF" w:rsidP="00A829FF">
      <w:pPr>
        <w:ind w:firstLine="420"/>
        <w:jc w:val="center"/>
      </w:pPr>
      <w:r w:rsidRPr="00C0723F">
        <w:rPr>
          <w:b/>
          <w:bCs/>
          <w:color w:val="000000"/>
          <w:sz w:val="28"/>
          <w:szCs w:val="28"/>
        </w:rPr>
        <w:t>Прогнозируемые доходы областного бюджета на плановый период 2027 и 2028 годов</w:t>
      </w:r>
    </w:p>
    <w:p w:rsidR="00A829FF" w:rsidRDefault="00A829FF" w:rsidP="00A829FF">
      <w:pPr>
        <w:ind w:firstLine="420"/>
        <w:jc w:val="center"/>
        <w:rPr>
          <w:b/>
          <w:bCs/>
          <w:color w:val="000000"/>
          <w:sz w:val="28"/>
          <w:szCs w:val="28"/>
        </w:rPr>
      </w:pPr>
      <w:r w:rsidRPr="00C0723F">
        <w:rPr>
          <w:b/>
          <w:bCs/>
          <w:color w:val="000000"/>
          <w:sz w:val="28"/>
          <w:szCs w:val="28"/>
        </w:rPr>
        <w:t>в соответствии с классификацией доходов бюджетов Российской Федерации</w:t>
      </w:r>
    </w:p>
    <w:p w:rsidR="00A829FF" w:rsidRDefault="00A829FF" w:rsidP="00A829FF">
      <w:pPr>
        <w:ind w:firstLine="420"/>
        <w:jc w:val="center"/>
        <w:rPr>
          <w:b/>
          <w:bCs/>
          <w:color w:val="000000"/>
          <w:sz w:val="28"/>
          <w:szCs w:val="28"/>
        </w:rPr>
      </w:pPr>
    </w:p>
    <w:tbl>
      <w:tblPr>
        <w:tblW w:w="14876" w:type="dxa"/>
        <w:tblLayout w:type="fixed"/>
        <w:tblLook w:val="01E0" w:firstRow="1" w:lastRow="1" w:firstColumn="1" w:lastColumn="1" w:noHBand="0" w:noVBand="0"/>
      </w:tblPr>
      <w:tblGrid>
        <w:gridCol w:w="2969"/>
        <w:gridCol w:w="7634"/>
        <w:gridCol w:w="1984"/>
        <w:gridCol w:w="1984"/>
        <w:gridCol w:w="305"/>
      </w:tblGrid>
      <w:tr w:rsidR="005952AE" w:rsidRPr="00C0723F" w:rsidTr="004C3643">
        <w:trPr>
          <w:gridAfter w:val="1"/>
          <w:wAfter w:w="305" w:type="dxa"/>
          <w:tblHeader/>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center"/>
            </w:pPr>
            <w:bookmarkStart w:id="1" w:name="__bookmark_1"/>
            <w:bookmarkEnd w:id="1"/>
            <w:r w:rsidRPr="00C0723F">
              <w:rPr>
                <w:color w:val="000000"/>
                <w:sz w:val="24"/>
                <w:szCs w:val="24"/>
              </w:rPr>
              <w:t>Код классификации доходов</w:t>
            </w:r>
          </w:p>
          <w:p w:rsidR="005952AE" w:rsidRPr="00C0723F" w:rsidRDefault="005952AE">
            <w:pPr>
              <w:spacing w:line="1" w:lineRule="auto"/>
            </w:pP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center"/>
            </w:pPr>
            <w:r w:rsidRPr="00C0723F">
              <w:rPr>
                <w:color w:val="000000"/>
                <w:sz w:val="24"/>
                <w:szCs w:val="24"/>
              </w:rPr>
              <w:t>Наименование доходов</w:t>
            </w:r>
          </w:p>
          <w:p w:rsidR="005952AE" w:rsidRPr="00C0723F" w:rsidRDefault="005952AE">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center"/>
            </w:pPr>
            <w:r w:rsidRPr="00C0723F">
              <w:rPr>
                <w:color w:val="000000"/>
                <w:sz w:val="24"/>
                <w:szCs w:val="24"/>
              </w:rPr>
              <w:t xml:space="preserve">2027 год </w:t>
            </w:r>
          </w:p>
          <w:p w:rsidR="005952AE" w:rsidRPr="00C0723F" w:rsidRDefault="00AE5128">
            <w:pPr>
              <w:jc w:val="center"/>
            </w:pPr>
            <w:r w:rsidRPr="00C0723F">
              <w:rPr>
                <w:color w:val="000000"/>
                <w:sz w:val="24"/>
                <w:szCs w:val="24"/>
              </w:rPr>
              <w:t xml:space="preserve"> (руб.)</w:t>
            </w:r>
          </w:p>
          <w:p w:rsidR="005952AE" w:rsidRPr="00C0723F" w:rsidRDefault="005952AE">
            <w:pPr>
              <w:spacing w:line="1" w:lineRule="auto"/>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center"/>
            </w:pPr>
            <w:r w:rsidRPr="00C0723F">
              <w:rPr>
                <w:color w:val="000000"/>
                <w:sz w:val="24"/>
                <w:szCs w:val="24"/>
              </w:rPr>
              <w:t xml:space="preserve">2028 год </w:t>
            </w:r>
          </w:p>
          <w:p w:rsidR="005952AE" w:rsidRPr="00C0723F" w:rsidRDefault="00AE5128">
            <w:pPr>
              <w:jc w:val="center"/>
            </w:pPr>
            <w:r w:rsidRPr="00C0723F">
              <w:rPr>
                <w:color w:val="000000"/>
                <w:sz w:val="24"/>
                <w:szCs w:val="24"/>
              </w:rPr>
              <w:t xml:space="preserve"> (руб.)</w:t>
            </w:r>
          </w:p>
          <w:p w:rsidR="005952AE" w:rsidRPr="00C0723F" w:rsidRDefault="005952AE">
            <w:pPr>
              <w:spacing w:line="1" w:lineRule="auto"/>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000 1 00 00000 00 0000 000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НАЛОГОВЫЕ И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135 471 980 391</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146 697 774 685</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000 1 01 00000 00 0000 000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НАЛОГИ НА ПРИБЫЛЬ,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77 960 187 000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86 012 551 000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000 1 01 01000 00 0000 110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Налог на прибыль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29 120 649 000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31 654 145 000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000 1 01 02000 01 0000 110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Налог на доходы физических лиц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48 839 538 000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54 358 406 000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000 1 03 00000 00 0000 000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НАЛОГИ НА ТОВАРЫ (РАБОТЫ, УСЛУГИ), РЕАЛИЗУЕМЫЕ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22 518 493 500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23 029 198 270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000 1 03 02000 01 0000 110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Акцизы по подакцизным товарам (продукции), производимым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22 518 493 500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23 029 198 270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000 1 05 00000 00 0000 000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НАЛОГИ НА СОВОКУПНЫЙ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14 308 407 000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16 126 478 000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000 1 05 01000 00 0000 110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Налог, взимаемый в связи с применением упрощенной системы налогообложения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13 608 985 000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15 338 479 000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000 1 05 06000 01 0000 110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Налог на профессиональный доход</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699 422 000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787 999 000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000 1 06 00000 00 0000 000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НАЛОГИ НА ИМУЩЕСТВО</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9 743 609 775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10 221 411 775</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000 1 06 02000 02 0000 110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Налог на имущество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7 953 403 775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8 417 009 775</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000 1 06 04000 02 0000 110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Транспортный налог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1 790 206 000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1 804 402 000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000 1 07 00000 00 0000 000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НАЛОГИ, СБОРЫ И РЕГУЛЯРНЫЕ ПЛАТЕЖИ ЗА ПОЛЬЗОВАНИЕ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29 300 000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31 670 000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000 1 07 01000 01 0000 110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Налог на добычу полезных ископаемых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22 047 000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24 104 000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000 1 07 04000 01 0000 110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Сборы за пользование объектами животного мира и за пользование объектами водных биологических ресурсов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7 253 000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7 566 000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000 1 08 00000 00 0000 000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ГОСУДАРСТВЕННАЯ ПОШЛИНА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205 208 566</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204 032 885</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000 1 11 00000 00 0000 000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ДОХОДЫ ОТ ИСПОЛЬЗОВАНИЯ ИМУЩЕСТВА, НАХОДЯЩЕГОСЯ В ГОСУДАРСТВЕННОЙ 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1 397 421 285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1 398 288 947</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000 1 11 01000 00 0000 120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38 788 000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39 717 000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000 1 11 03000 00 0000 120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Проценты, полученные от предоставления бюджетных кредитов внутри страны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4 365 243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2 415 515</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000 1 11 05000 00 0000 120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w:t>
            </w:r>
            <w:r w:rsidRPr="00C0723F">
              <w:rPr>
                <w:color w:val="000000"/>
                <w:sz w:val="24"/>
                <w:szCs w:val="24"/>
              </w:rPr>
              <w:lastRenderedPageBreak/>
              <w:t>унитарных предприятий, в том числе казенных)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1 353 870 580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1 355 758 970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000 1 11 05300 00 0000 120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000 1 11 05400 00 0000 120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362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362</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000 1 11 09000 00 0000 120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297 100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297 100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000 1 12 00000 00 0000 000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ПЛАТЕЖИ ПРИ ПОЛЬЗОВАНИИ ПРИРОДНЫМИ РЕСУРСАМИ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228 600 000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232 600 000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000 1 12 01000 01 0000 120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Плата за негативное воздействие на окружающую среду</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70 200 000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70 200 000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000 1 12 02000 00 0000 120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Платежи при пользовании недрами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10 400 000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10 400 000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000 1 12 04000 00 0000 120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Плата за использование лесов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148 000 000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152 000 000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000 1 13 00000 00 0000 000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ДОХОДЫ ОТ ОКАЗАНИЯ ПЛАТНЫХ УСЛУГ И КОМПЕНСАЦИИ ЗАТРАТ ГОСУДАРСТВА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5 356 118 440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5 560 370 696</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000 1 14 00000 00 0000 000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ДОХОДЫ ОТ ПРОДАЖИ МАТЕРИАЛЬНЫХ И НЕМАТЕРИАЛЬНЫХ АКТИВОВ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800 508 542</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800 504 524</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000 1 15 00000 00 0000 000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АДМИНИСТРАТИВНЫЕ ПЛАТЕЖИ И СБОРЫ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000 1 15 02000 00 0000 140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Платежи, взимаемые государственными и муниципальными органами </w:t>
            </w:r>
            <w:r w:rsidRPr="00C0723F">
              <w:rPr>
                <w:color w:val="000000"/>
                <w:sz w:val="24"/>
                <w:szCs w:val="24"/>
              </w:rPr>
              <w:lastRenderedPageBreak/>
              <w:t>(организациями) за выполнение определенных функций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lastRenderedPageBreak/>
              <w:t>000 1 16 00000 00 0000 000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ШТРАФЫ, САНКЦИИ, ВОЗМЕЩЕНИЕ УЩЕРБА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2 918 828 283</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3 075 370 588</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000 1 17 00000 00 0000 000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ПРОЧИЕ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5 297 000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5 297 000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000 1 17 05000 00 0000 180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Прочие неналоговые доходы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5 297 000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5 297 000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000 2 00 00000 00 0000 000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БЕЗВОЗМЕЗДНЫЕ ПОСТУПЛЕНИЯ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21 869 894 655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22 670 843 259</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000 2 02 00000 00 0000 000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БЕЗВОЗМЕЗДНЫЕ ПОСТУПЛЕНИЯ ОТ ДРУГИХ БЮДЖЕТОВ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21 684 354 200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22 491 548 700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000 2 02 20000 00 0000 150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Субсидии бюджетам бюджетной системы Российской Федерации (межбюджетные субсидии)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18 036 418 100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18 915 067 900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000 2 02 25014 02 0000 150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стимулирование увеличения производства картофеля и овощей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25 430 500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25 846 400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000 2 02 25016 02 0000 150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поддержку приоритетных направлений малого агробизнеса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55 421 000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55 421 000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000 2 02 25049 02 0000 150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адресное строительство школ в отдельных населенных пунктах с объективно выявленной потребностью инфраструктуры (зданий) школ</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887 038 800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000 2 02 25052 02 0000 150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508 536 000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000 2 02 25066 02 0000 150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379 100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389 400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000 2 02 25081 02 0000 150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4 937 800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5 049 800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000 2 02 25082 02 0000 150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71 745 700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72 731 600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000 2 02 25086 02 0000 150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129 600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000 2 02 25113 02 0000 150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691 394 000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000 2 02 25138 02 0000 150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17 280 000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17 280 000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000 2 02 25143 02 0000 150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в целях </w:t>
            </w:r>
            <w:r w:rsidRPr="00C0723F">
              <w:rPr>
                <w:color w:val="000000"/>
                <w:sz w:val="24"/>
                <w:szCs w:val="24"/>
              </w:rPr>
              <w:lastRenderedPageBreak/>
              <w:t>софинансирования расходных обязательств по осуществлению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2 880 000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2 880 000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000 2 02 25144 02 0000 150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266 400 000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000 2 02 25146 02 0000 150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оснащение (дооснащение и (или) переоснащение) медицинскими изделиями региональных детских больниц</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291 809 300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000 2 02 25147 02 0000 150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29 858 500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000 2 02 25154 02 0000 150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мероприятий по модернизации коммунальной инфраструктуры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464 274 200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676 987 300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000 2 02 25163 02 0000 150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164 497 400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382 877 000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000 2 02 25179 02 0000 150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проведение мероприятий по обеспечению деятельности советников директора по </w:t>
            </w:r>
            <w:r w:rsidRPr="00C0723F">
              <w:rPr>
                <w:color w:val="000000"/>
                <w:sz w:val="24"/>
                <w:szCs w:val="24"/>
              </w:rPr>
              <w:lastRenderedPageBreak/>
              <w:t>воспитанию и взаимодействию с детскими общественными объединениями в общеобразовательных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69 531 600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70 393 400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000 2 02 25201 02 0000 150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развитие паллиативной медицинской помощи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31 299 600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31 890 500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000 2 02 25202 02 0000 150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12 736 700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13 013 000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000 2 02 25203 02 0000 150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софинансирование расходных обязательств, связанных с реализацией мероприятий по обеспечению сохранности воинских захоронений на территории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3 754 700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3 045 500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000 2 02 25214 02 0000 150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36 164 400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36 788 600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000 2 02 25216 02 0000 150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proofErr w:type="gramStart"/>
            <w:r w:rsidRPr="00C0723F">
              <w:rPr>
                <w:color w:val="000000"/>
                <w:sz w:val="24"/>
                <w:szCs w:val="24"/>
              </w:rPr>
              <w:t xml:space="preserve">Субсидии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C0723F">
              <w:rPr>
                <w:color w:val="000000"/>
                <w:sz w:val="24"/>
                <w:szCs w:val="24"/>
              </w:rPr>
              <w:t>муковисцидозом</w:t>
            </w:r>
            <w:proofErr w:type="spellEnd"/>
            <w:r w:rsidRPr="00C0723F">
              <w:rPr>
                <w:color w:val="000000"/>
                <w:sz w:val="24"/>
                <w:szCs w:val="24"/>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C0723F">
              <w:rPr>
                <w:color w:val="000000"/>
                <w:sz w:val="24"/>
                <w:szCs w:val="24"/>
              </w:rPr>
              <w:t>гемолитико</w:t>
            </w:r>
            <w:proofErr w:type="spellEnd"/>
            <w:r w:rsidRPr="00C0723F">
              <w:rPr>
                <w:color w:val="000000"/>
                <w:sz w:val="24"/>
                <w:szCs w:val="24"/>
              </w:rPr>
              <w:t xml:space="preserve">-уремическим синдромом, юношеским артритом с системным началом, </w:t>
            </w:r>
            <w:proofErr w:type="spellStart"/>
            <w:r w:rsidRPr="00C0723F">
              <w:rPr>
                <w:color w:val="000000"/>
                <w:sz w:val="24"/>
                <w:szCs w:val="24"/>
              </w:rPr>
              <w:t>мукополисахаридозом</w:t>
            </w:r>
            <w:proofErr w:type="spellEnd"/>
            <w:r w:rsidRPr="00C0723F">
              <w:rPr>
                <w:color w:val="000000"/>
                <w:sz w:val="24"/>
                <w:szCs w:val="24"/>
              </w:rPr>
              <w:t xml:space="preserve"> I, II и VI типов, </w:t>
            </w:r>
            <w:proofErr w:type="spellStart"/>
            <w:r w:rsidRPr="00C0723F">
              <w:rPr>
                <w:color w:val="000000"/>
                <w:sz w:val="24"/>
                <w:szCs w:val="24"/>
              </w:rPr>
              <w:t>апластической</w:t>
            </w:r>
            <w:proofErr w:type="spellEnd"/>
            <w:r w:rsidRPr="00C0723F">
              <w:rPr>
                <w:color w:val="000000"/>
                <w:sz w:val="24"/>
                <w:szCs w:val="24"/>
              </w:rPr>
              <w:t xml:space="preserve"> анемией неуточненной, наследственным дефицитом факторов II (фибриногена), VII (лабильного), X (Стюарта</w:t>
            </w:r>
            <w:proofErr w:type="gramEnd"/>
            <w:r w:rsidRPr="00C0723F">
              <w:rPr>
                <w:color w:val="000000"/>
                <w:sz w:val="24"/>
                <w:szCs w:val="24"/>
              </w:rPr>
              <w:t xml:space="preserve"> - </w:t>
            </w:r>
            <w:proofErr w:type="spellStart"/>
            <w:proofErr w:type="gramStart"/>
            <w:r w:rsidRPr="00C0723F">
              <w:rPr>
                <w:color w:val="000000"/>
                <w:sz w:val="24"/>
                <w:szCs w:val="24"/>
              </w:rPr>
              <w:t>Прауэра</w:t>
            </w:r>
            <w:proofErr w:type="spellEnd"/>
            <w:r w:rsidRPr="00C0723F">
              <w:rPr>
                <w:color w:val="000000"/>
                <w:sz w:val="24"/>
                <w:szCs w:val="24"/>
              </w:rPr>
              <w:t xml:space="preserve">), </w:t>
            </w:r>
            <w:r w:rsidRPr="00C0723F">
              <w:rPr>
                <w:color w:val="000000"/>
                <w:sz w:val="24"/>
                <w:szCs w:val="24"/>
              </w:rPr>
              <w:lastRenderedPageBreak/>
              <w:t>а</w:t>
            </w:r>
            <w:r w:rsidR="00A829FF">
              <w:rPr>
                <w:color w:val="000000"/>
                <w:sz w:val="24"/>
                <w:szCs w:val="24"/>
              </w:rPr>
              <w:t> </w:t>
            </w:r>
            <w:r w:rsidRPr="00C0723F">
              <w:rPr>
                <w:color w:val="000000"/>
                <w:sz w:val="24"/>
                <w:szCs w:val="24"/>
              </w:rPr>
              <w:t>также после трансплантации органов и (или) тканей</w:t>
            </w:r>
            <w:proofErr w:type="gramEnd"/>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5 449 200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5 582 700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000 2 02 25228 02 0000 150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7 442 700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7 528 800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000 2 02 25229 02 0000 150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w:t>
            </w:r>
            <w:proofErr w:type="spellStart"/>
            <w:r w:rsidRPr="00C0723F">
              <w:rPr>
                <w:color w:val="000000"/>
                <w:sz w:val="24"/>
                <w:szCs w:val="24"/>
              </w:rPr>
              <w:t>паралимпийский</w:t>
            </w:r>
            <w:proofErr w:type="spellEnd"/>
            <w:r w:rsidRPr="00C0723F">
              <w:rPr>
                <w:color w:val="000000"/>
                <w:sz w:val="24"/>
                <w:szCs w:val="24"/>
              </w:rPr>
              <w:t>", "</w:t>
            </w:r>
            <w:proofErr w:type="spellStart"/>
            <w:r w:rsidRPr="00C0723F">
              <w:rPr>
                <w:color w:val="000000"/>
                <w:sz w:val="24"/>
                <w:szCs w:val="24"/>
              </w:rPr>
              <w:t>сурдлимпийский</w:t>
            </w:r>
            <w:proofErr w:type="spellEnd"/>
            <w:r w:rsidRPr="00C0723F">
              <w:rPr>
                <w:color w:val="000000"/>
                <w:sz w:val="24"/>
                <w:szCs w:val="24"/>
              </w:rPr>
              <w:t>" или образованные на их основе слова или словосочетания, в нормативное состояние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13 988 100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14 339 400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000 2 02 25256 02 0000 150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6 480 000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7 200 000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000 2 02 25261 02 0000 150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развитие заправочной инфраструктуры компримированного природного газа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51 840 000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51 840 000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000 2 02 25289 02 0000 150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в целях достижения результатов федерального проекта "Производительность труда"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15 642 500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16 488 000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000 2 02 25292 02 0000 150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9 735 400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9 735 400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000 2 02 25304 02 0000 150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организацию </w:t>
            </w:r>
            <w:r w:rsidRPr="00C0723F">
              <w:rPr>
                <w:color w:val="000000"/>
                <w:sz w:val="24"/>
                <w:szCs w:val="24"/>
              </w:rPr>
              <w:lastRenderedPageBreak/>
              <w:t>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531 063 100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504 937 700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000 2 02 25313 02 0000 150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258 664 600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262 147 600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000 2 02 25314 02 0000 150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263 004 100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000 2 02 25315 02 0000 150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360 429 700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000 2 02 25316 02 0000 150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113 133 000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000 2 02 25338 02 0000 150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853 930 000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000 2 02 25341 02 0000 150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развитие сельского туризма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7 200 000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000 2 02 25358 02 0000 150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финансовое обеспечение (возмещение) производителям зерновых культур части </w:t>
            </w:r>
            <w:r w:rsidRPr="00C0723F">
              <w:rPr>
                <w:color w:val="000000"/>
                <w:sz w:val="24"/>
                <w:szCs w:val="24"/>
              </w:rPr>
              <w:lastRenderedPageBreak/>
              <w:t>затрат на производство и реализацию зерновых культур</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7 030 200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7 113 000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000 2 02 25365 02 0000 150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1 104 438 600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1 014 861 900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000 2 02 25372 02 0000 150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развитие транспортной инфраструктуры на сельских территориях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11 933 400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1 918 739 500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000 2 02 25385 02 0000 150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22 578 600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22 922 100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000 2 02 25402 02 0000 150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119 349 500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123 670 700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000 2 02 25404 02 0000 150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324 906 900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332 409 300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000 2 02 25418 02 0000 150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C3643"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w:t>
            </w:r>
          </w:p>
          <w:p w:rsidR="005952AE" w:rsidRPr="00C0723F" w:rsidRDefault="00AE5128">
            <w:pPr>
              <w:rPr>
                <w:color w:val="000000"/>
                <w:sz w:val="24"/>
                <w:szCs w:val="24"/>
              </w:rPr>
            </w:pPr>
            <w:r w:rsidRPr="00C0723F">
              <w:rPr>
                <w:color w:val="000000"/>
                <w:sz w:val="24"/>
                <w:szCs w:val="24"/>
              </w:rPr>
              <w:t>300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140 092 400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141 587 200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000 2 02 25436 02 0000 150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возмещение </w:t>
            </w:r>
            <w:r w:rsidRPr="00C0723F">
              <w:rPr>
                <w:color w:val="000000"/>
                <w:sz w:val="24"/>
                <w:szCs w:val="24"/>
              </w:rPr>
              <w:lastRenderedPageBreak/>
              <w:t>части затрат на уплату процентов по инвестиционным кредитам (займам) в агропромышленном комплексе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4 884 300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3 746 600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000 2 02 25447 02 0000 150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7 185 924 700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6 882 332 900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000 2 02 25448 02 0000 150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сохранение объектов культурного наследия, находящихся в региональной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600 000 000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600 000 000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000 2 02 25462 02 0000 150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11 575 800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12 361 600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000 2 02 25467 02 0000 150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9 791 400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9 862 600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000 2 02 25468 02 0000 150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315 100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321 900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000 2 02 25494 02 0000 150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w:t>
            </w:r>
            <w:r w:rsidRPr="00C0723F">
              <w:rPr>
                <w:color w:val="000000"/>
                <w:sz w:val="24"/>
                <w:szCs w:val="24"/>
              </w:rPr>
              <w:lastRenderedPageBreak/>
              <w:t>организаций отдыха детей и их оздоровления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131 821 000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000 2 02 25497 02 0000 150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мероприятий по обеспечению жильем молодых семей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15 111 300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15 648 700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000 2 02 25501 02 0000 150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поддержку приоритетных направлений агропромышленного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234 826 500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337 084 300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000 2 02 25513 02 0000 150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модернизацию региональных и (или) муниципальных учреждений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530 648 900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1 235 284 200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000 2 02 25514 02 0000 150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C0723F">
              <w:rPr>
                <w:color w:val="000000"/>
                <w:sz w:val="24"/>
                <w:szCs w:val="24"/>
              </w:rPr>
              <w:t>абилитации</w:t>
            </w:r>
            <w:proofErr w:type="spellEnd"/>
            <w:r w:rsidRPr="00C0723F">
              <w:rPr>
                <w:color w:val="000000"/>
                <w:sz w:val="24"/>
                <w:szCs w:val="24"/>
              </w:rPr>
              <w:t xml:space="preserve"> инвалидов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11 326 900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8 919 800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000 2 02 25519 02 0000 150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поддержку отрасли культуры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27 839 800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5 357 300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000 2 02 25522 02 0000 150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370 500 000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000 2 02 25527 02 0000 150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20 586 600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20 747 000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000 2 02 25533 02 0000 150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6 483 500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9 748 600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000 2 02 25535 02 0000 150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создание современной инфраструктуры приемных отделений медицинских </w:t>
            </w:r>
            <w:r w:rsidRPr="00C0723F">
              <w:rPr>
                <w:color w:val="000000"/>
                <w:sz w:val="24"/>
                <w:szCs w:val="24"/>
              </w:rPr>
              <w:lastRenderedPageBreak/>
              <w:t xml:space="preserve">организаций с использованием модульных конструкций для оказания экстренной медицинской помощи больным с </w:t>
            </w:r>
            <w:proofErr w:type="spellStart"/>
            <w:r w:rsidRPr="00C0723F">
              <w:rPr>
                <w:color w:val="000000"/>
                <w:sz w:val="24"/>
                <w:szCs w:val="24"/>
              </w:rPr>
              <w:t>жизнеугрожающими</w:t>
            </w:r>
            <w:proofErr w:type="spellEnd"/>
            <w:r w:rsidRPr="00C0723F">
              <w:rPr>
                <w:color w:val="000000"/>
                <w:sz w:val="24"/>
                <w:szCs w:val="24"/>
              </w:rPr>
              <w:t xml:space="preserve"> состояниями, дооснащение и оснащение медицинскими изделиями приемных отделений медицинских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546 250 000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000 2 02 25545 02 0000 150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127 185 800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216 461 500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000 2 02 25552 02 0000 150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64 217 600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70 990 400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000 2 02 25554 02 0000 150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7 308 900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7 061 200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000 2 02 25555 02 0000 150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программ формирования современной городской среды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293 218 100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296 505 900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000 2 02 25558 02 0000 150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195 699 600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000 2 02 25576 02 0000 150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обеспечение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2 257 000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2 388 500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000 2 02 25586 02 0000 150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w:t>
            </w:r>
            <w:r w:rsidRPr="00C0723F">
              <w:rPr>
                <w:color w:val="000000"/>
                <w:sz w:val="24"/>
                <w:szCs w:val="24"/>
              </w:rPr>
              <w:lastRenderedPageBreak/>
              <w:t>диспансерном наблюдении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123 335 300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124 640 700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000 2 02 25590 02 0000 150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техническое оснащение региональных и муниципальных музеев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19 000 000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20 000 000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000 2 02 25750 02 0000 150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реализацию мероприятий по модернизации школьных систем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1 263 297 800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000 2 02 25752 02 0000 150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36 686 900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64 352 900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000 2 02 25753 02 0000 150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софинансирование закупки и монтажа оборудования для создания "умных" спортивных площадок</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31 680 000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37 440 000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000 2 02 27110 02 0000 150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софинансирование создания и (или) модернизации инфраструктуры в сфере культуры региональной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52 909 000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000 2 02 27111 02 0000 150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75 000 000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000 2 02 27386 02 0000 150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Субсидии бюджетам субъектов Российской Федерации на осуществление строительства и реконструкции объектов в аэропортовых комплексах, находящихся в собственности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250 000 000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1 000 000 000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000 2 02 27576 02 0000 150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Субсидии бюджетам субъектов Российской Федерации на софинансирование капитальных вложений в объекты государственной </w:t>
            </w:r>
            <w:r w:rsidRPr="00C0723F">
              <w:rPr>
                <w:color w:val="000000"/>
                <w:sz w:val="24"/>
                <w:szCs w:val="24"/>
              </w:rPr>
              <w:lastRenderedPageBreak/>
              <w:t>(муниципальной) собственности в рамках обеспечения комплексного развития сельских территорий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20 890 300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lastRenderedPageBreak/>
              <w:t>000 2 02 30000 00 0000 150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Субвенции бюджетам бюджетной системы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2 673 972 100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2 624 951 500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000 2 02 35063 02 0000 150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создание и развитие (модернизацию) объектов лесного семеноводства и питомнических хозяйств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58 554 900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416 200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000 2 02 35090 02 0000 150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улучшение экологического состояния гидрографической сети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49 206 600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5952AE">
            <w:pPr>
              <w:jc w:val="right"/>
              <w:rPr>
                <w:color w:val="000000"/>
                <w:sz w:val="24"/>
                <w:szCs w:val="24"/>
              </w:rPr>
            </w:pP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000 2 02 35118 02 0000 150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39 440 400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49 814 600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000 2 02 35120 02 0000 150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77 200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83 800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000 2 02 35128 02 0000 150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осуществление отдельных полномочий в области водных отношений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4 663 400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4 663 400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000 2 02 35129 02 0000 150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осуществление отдельных полномочий в области лесных отношений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230 762 400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251 803 500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000 2 02 35135 02 0000 150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C3643" w:rsidRPr="00C0723F" w:rsidRDefault="00AE5128">
            <w:pPr>
              <w:rPr>
                <w:color w:val="000000"/>
                <w:sz w:val="24"/>
                <w:szCs w:val="24"/>
              </w:rPr>
            </w:pPr>
            <w:r w:rsidRPr="00C0723F">
              <w:rPr>
                <w:color w:val="000000"/>
                <w:sz w:val="24"/>
                <w:szCs w:val="24"/>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w:t>
            </w:r>
          </w:p>
          <w:p w:rsidR="005952AE" w:rsidRPr="00C0723F" w:rsidRDefault="00AE5128">
            <w:pPr>
              <w:rPr>
                <w:color w:val="000000"/>
                <w:sz w:val="24"/>
                <w:szCs w:val="24"/>
              </w:rPr>
            </w:pPr>
            <w:r w:rsidRPr="00C0723F">
              <w:rPr>
                <w:color w:val="000000"/>
                <w:sz w:val="24"/>
                <w:szCs w:val="24"/>
              </w:rPr>
              <w:t>от 12 января 1995 года № 5-ФЗ "О ветеранах"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25 732 000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12 617 800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000 2 02 35176 02 0000 150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C3643" w:rsidRPr="00C0723F" w:rsidRDefault="00AE5128">
            <w:pPr>
              <w:rPr>
                <w:color w:val="000000"/>
                <w:sz w:val="24"/>
                <w:szCs w:val="24"/>
              </w:rPr>
            </w:pPr>
            <w:r w:rsidRPr="00C0723F">
              <w:rPr>
                <w:color w:val="000000"/>
                <w:sz w:val="24"/>
                <w:szCs w:val="24"/>
              </w:rPr>
              <w:t xml:space="preserve">Субвенции бюджетам субъектов Российской Федерации на </w:t>
            </w:r>
            <w:r w:rsidRPr="00C0723F">
              <w:rPr>
                <w:color w:val="000000"/>
                <w:sz w:val="24"/>
                <w:szCs w:val="24"/>
              </w:rPr>
              <w:lastRenderedPageBreak/>
              <w:t xml:space="preserve">осуществление полномочий по обеспечению жильем отдельных категорий граждан, установленных Федеральным законом </w:t>
            </w:r>
          </w:p>
          <w:p w:rsidR="005952AE" w:rsidRPr="00C0723F" w:rsidRDefault="00AE5128">
            <w:pPr>
              <w:rPr>
                <w:color w:val="000000"/>
                <w:sz w:val="24"/>
                <w:szCs w:val="24"/>
              </w:rPr>
            </w:pPr>
            <w:r w:rsidRPr="00C0723F">
              <w:rPr>
                <w:color w:val="000000"/>
                <w:sz w:val="24"/>
                <w:szCs w:val="24"/>
              </w:rPr>
              <w:t>от 24 ноября 1995 года № 181-ФЗ "</w:t>
            </w:r>
            <w:r w:rsidR="00A829FF">
              <w:rPr>
                <w:color w:val="000000"/>
                <w:sz w:val="24"/>
                <w:szCs w:val="24"/>
              </w:rPr>
              <w:t>О социальной защите инвалидов в </w:t>
            </w:r>
            <w:r w:rsidRPr="00C0723F">
              <w:rPr>
                <w:color w:val="000000"/>
                <w:sz w:val="24"/>
                <w:szCs w:val="24"/>
              </w:rPr>
              <w:t>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16 122 200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19 283 500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000 2 02 35220 02 0000 150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191 118 600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198 703 300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000 2 02 35240 02 0000 150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C3643" w:rsidRPr="00C0723F" w:rsidRDefault="00AE5128">
            <w:pPr>
              <w:rPr>
                <w:color w:val="000000"/>
                <w:sz w:val="24"/>
                <w:szCs w:val="24"/>
              </w:rPr>
            </w:pPr>
            <w:r w:rsidRPr="00C0723F">
              <w:rPr>
                <w:color w:val="000000"/>
                <w:sz w:val="24"/>
                <w:szCs w:val="24"/>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w:t>
            </w:r>
          </w:p>
          <w:p w:rsidR="005952AE" w:rsidRPr="00C0723F" w:rsidRDefault="00AE5128">
            <w:pPr>
              <w:rPr>
                <w:color w:val="000000"/>
                <w:sz w:val="24"/>
                <w:szCs w:val="24"/>
              </w:rPr>
            </w:pPr>
            <w:r w:rsidRPr="00C0723F">
              <w:rPr>
                <w:color w:val="000000"/>
                <w:sz w:val="24"/>
                <w:szCs w:val="24"/>
              </w:rPr>
              <w:t>от 17 сентября 1998 года № 157-ФЗ "Об иммунопрофилактике инфекционных болезней"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46 600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48 400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000 2 02 35250 02 0000 150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оплату жилищно-коммунальных услуг отдельным категориям граждан</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1 132 534 500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1 137 356 900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000 2 02 35290 02 0000 150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365 069 100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346 888 700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000 2 02 35345 02 0000 150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осуществление мер пожарной безопасности и тушение лесных пожаров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28 507 200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28 883 800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000 2 02 35429 02 0000 150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Субвенции бюджетам субъектов Российской Федерации на проведение мероприятий по увеличению площади </w:t>
            </w:r>
            <w:proofErr w:type="spellStart"/>
            <w:r w:rsidRPr="00C0723F">
              <w:rPr>
                <w:color w:val="000000"/>
                <w:sz w:val="24"/>
                <w:szCs w:val="24"/>
              </w:rPr>
              <w:t>лесовосстановления</w:t>
            </w:r>
            <w:proofErr w:type="spellEnd"/>
            <w:r w:rsidRPr="00C0723F">
              <w:rPr>
                <w:color w:val="000000"/>
                <w:sz w:val="24"/>
                <w:szCs w:val="24"/>
              </w:rPr>
              <w:t xml:space="preserve"> на лесных участках, не переданных в аренду, в том числе вокруг городов и промышленных центров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13 368 600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19 456 500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000 2 02 35432 02 0000 150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Субвенции бюджетам субъектов Российской Федерации на </w:t>
            </w:r>
            <w:r w:rsidRPr="00C0723F">
              <w:rPr>
                <w:color w:val="000000"/>
                <w:sz w:val="24"/>
                <w:szCs w:val="24"/>
              </w:rPr>
              <w:lastRenderedPageBreak/>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4 297 000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19 737 500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000 2 02 35460 02 0000 150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383 686 600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399 059 500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000 2 02 35900 02 0000 150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Единая субвенция бюджетам субъектов Российской Федерации и бюджету города Байконура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130 784 800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136 134 100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000 2 02 40000 00 0000 150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Иные межбюджетные трансферты</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973 964 000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951 529 300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000 2 02 45050 02 0000 150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25 841 400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25 827 100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000 2 02 45141 02 0000 150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17 600 000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17 600 000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000 2 02 45142 02 0000 150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 xml:space="preserve">Межбюджетные трансферты, передаваемые бюджетам субъектов </w:t>
            </w:r>
            <w:r w:rsidRPr="00C0723F">
              <w:rPr>
                <w:color w:val="000000"/>
                <w:sz w:val="24"/>
                <w:szCs w:val="24"/>
              </w:rPr>
              <w:lastRenderedPageBreak/>
              <w:t>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lastRenderedPageBreak/>
              <w:t>8 000 000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8 000 000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000 2 02 45161 02 0000 150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73 358 300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73 358 300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000 2 02 45303 02 0000 150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729 797 000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709 720 200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000 2 02 45363 02 0000 150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119 367 300</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117 023 700</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000 2 03 00000 00 0000 000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БЕЗВОЗМЕЗДНЫЕ ПОСТУПЛЕНИЯ ОТ ГОСУДАРСТВЕННЫХ (МУНИЦИПАЛЬНЫХ) ОРГАНИЗАЦИЙ</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185 540 455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179 294 559</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000 2 03 02000 02 0000 150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b/>
                <w:bCs/>
                <w:color w:val="000000"/>
                <w:sz w:val="24"/>
                <w:szCs w:val="24"/>
              </w:rPr>
            </w:pPr>
            <w:r w:rsidRPr="00C0723F">
              <w:rPr>
                <w:b/>
                <w:bCs/>
                <w:color w:val="000000"/>
                <w:sz w:val="24"/>
                <w:szCs w:val="24"/>
              </w:rPr>
              <w:t>Безвозмездные поступления от государственных (муниципальных) организаций в бюджеты субъектов Российской Федерации</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185 540 455</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b/>
                <w:bCs/>
                <w:color w:val="000000"/>
                <w:sz w:val="24"/>
                <w:szCs w:val="24"/>
              </w:rPr>
            </w:pPr>
            <w:r w:rsidRPr="00C0723F">
              <w:rPr>
                <w:b/>
                <w:bCs/>
                <w:color w:val="000000"/>
                <w:sz w:val="24"/>
                <w:szCs w:val="24"/>
              </w:rPr>
              <w:t>179 294 559</w:t>
            </w:r>
          </w:p>
        </w:tc>
      </w:tr>
      <w:tr w:rsidR="005952AE" w:rsidRPr="00C0723F" w:rsidTr="004C3643">
        <w:trPr>
          <w:gridAfter w:val="1"/>
          <w:wAfter w:w="305" w:type="dxa"/>
        </w:trPr>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lastRenderedPageBreak/>
              <w:t>000 2 03 02040 02 0000 150</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5952AE" w:rsidRPr="00C0723F" w:rsidRDefault="00AE5128">
            <w:pPr>
              <w:rPr>
                <w:color w:val="000000"/>
                <w:sz w:val="24"/>
                <w:szCs w:val="24"/>
              </w:rPr>
            </w:pPr>
            <w:r w:rsidRPr="00C0723F">
              <w:rPr>
                <w:color w:val="000000"/>
                <w:sz w:val="24"/>
                <w:szCs w:val="24"/>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185 540 455</w:t>
            </w:r>
          </w:p>
        </w:tc>
        <w:tc>
          <w:tcPr>
            <w:tcW w:w="1984"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5952AE" w:rsidRPr="00C0723F" w:rsidRDefault="00AE5128">
            <w:pPr>
              <w:jc w:val="right"/>
              <w:rPr>
                <w:color w:val="000000"/>
                <w:sz w:val="24"/>
                <w:szCs w:val="24"/>
              </w:rPr>
            </w:pPr>
            <w:r w:rsidRPr="00C0723F">
              <w:rPr>
                <w:color w:val="000000"/>
                <w:sz w:val="24"/>
                <w:szCs w:val="24"/>
              </w:rPr>
              <w:t>179 294 559</w:t>
            </w:r>
          </w:p>
        </w:tc>
      </w:tr>
      <w:tr w:rsidR="00362A76" w:rsidTr="004C3643">
        <w:tc>
          <w:tcPr>
            <w:tcW w:w="296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62A76" w:rsidRPr="00C0723F" w:rsidRDefault="00362A76">
            <w:pPr>
              <w:rPr>
                <w:b/>
                <w:bCs/>
                <w:color w:val="000000"/>
                <w:sz w:val="24"/>
                <w:szCs w:val="24"/>
              </w:rPr>
            </w:pPr>
            <w:r w:rsidRPr="00C0723F">
              <w:rPr>
                <w:b/>
                <w:bCs/>
                <w:color w:val="000000"/>
                <w:sz w:val="24"/>
                <w:szCs w:val="24"/>
              </w:rPr>
              <w:t>Итого</w:t>
            </w:r>
          </w:p>
        </w:tc>
        <w:tc>
          <w:tcPr>
            <w:tcW w:w="76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62A76" w:rsidRPr="00C0723F" w:rsidRDefault="00362A76">
            <w:pPr>
              <w:rPr>
                <w:b/>
                <w:bCs/>
                <w:color w:val="000000"/>
                <w:sz w:val="24"/>
                <w:szCs w:val="24"/>
              </w:rPr>
            </w:pPr>
          </w:p>
        </w:tc>
        <w:tc>
          <w:tcPr>
            <w:tcW w:w="1984" w:type="dxa"/>
            <w:tcBorders>
              <w:top w:val="single" w:sz="6" w:space="0" w:color="000000"/>
              <w:left w:val="single" w:sz="6" w:space="0" w:color="000000"/>
              <w:bottom w:val="single" w:sz="6" w:space="0" w:color="000000"/>
              <w:right w:val="single" w:sz="4" w:space="0" w:color="auto"/>
            </w:tcBorders>
            <w:tcMar>
              <w:top w:w="80" w:type="dxa"/>
              <w:left w:w="80" w:type="dxa"/>
              <w:bottom w:w="80" w:type="dxa"/>
              <w:right w:w="80" w:type="dxa"/>
            </w:tcMar>
            <w:vAlign w:val="center"/>
          </w:tcPr>
          <w:p w:rsidR="00362A76" w:rsidRPr="00C0723F" w:rsidRDefault="00362A76">
            <w:pPr>
              <w:jc w:val="right"/>
              <w:rPr>
                <w:b/>
                <w:bCs/>
                <w:color w:val="000000"/>
                <w:sz w:val="24"/>
                <w:szCs w:val="24"/>
              </w:rPr>
            </w:pPr>
            <w:r w:rsidRPr="00C0723F">
              <w:rPr>
                <w:b/>
                <w:bCs/>
                <w:color w:val="000000"/>
                <w:sz w:val="24"/>
                <w:szCs w:val="24"/>
              </w:rPr>
              <w:t>157 341 875 046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362A76" w:rsidRPr="00C0723F" w:rsidRDefault="00362A76">
            <w:pPr>
              <w:jc w:val="right"/>
              <w:rPr>
                <w:b/>
                <w:bCs/>
                <w:color w:val="000000"/>
                <w:sz w:val="24"/>
                <w:szCs w:val="24"/>
              </w:rPr>
            </w:pPr>
            <w:r w:rsidRPr="00C0723F">
              <w:rPr>
                <w:b/>
                <w:bCs/>
                <w:color w:val="000000"/>
                <w:sz w:val="24"/>
                <w:szCs w:val="24"/>
              </w:rPr>
              <w:t>169 368 617 944</w:t>
            </w:r>
          </w:p>
        </w:tc>
        <w:tc>
          <w:tcPr>
            <w:tcW w:w="305" w:type="dxa"/>
            <w:tcBorders>
              <w:left w:val="single" w:sz="4" w:space="0" w:color="auto"/>
            </w:tcBorders>
          </w:tcPr>
          <w:p w:rsidR="00362A76" w:rsidRDefault="00362A76">
            <w:pPr>
              <w:jc w:val="right"/>
              <w:rPr>
                <w:b/>
                <w:bCs/>
                <w:color w:val="000000"/>
                <w:sz w:val="24"/>
                <w:szCs w:val="24"/>
              </w:rPr>
            </w:pPr>
            <w:r w:rsidRPr="00C0723F">
              <w:rPr>
                <w:bCs/>
                <w:color w:val="000000"/>
                <w:sz w:val="24"/>
                <w:szCs w:val="24"/>
              </w:rPr>
              <w:t>"</w:t>
            </w:r>
          </w:p>
        </w:tc>
      </w:tr>
    </w:tbl>
    <w:p w:rsidR="00D9329A" w:rsidRDefault="00D9329A"/>
    <w:sectPr w:rsidR="00D9329A" w:rsidSect="00A829FF">
      <w:headerReference w:type="default" r:id="rId7"/>
      <w:footerReference w:type="default" r:id="rId8"/>
      <w:pgSz w:w="16837" w:h="11905" w:orient="landscape"/>
      <w:pgMar w:top="1701" w:right="1134" w:bottom="851" w:left="1134" w:header="1134"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93B" w:rsidRDefault="001E793B">
      <w:r>
        <w:separator/>
      </w:r>
    </w:p>
  </w:endnote>
  <w:endnote w:type="continuationSeparator" w:id="0">
    <w:p w:rsidR="001E793B" w:rsidRDefault="001E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786" w:type="dxa"/>
      <w:tblLayout w:type="fixed"/>
      <w:tblLook w:val="01E0" w:firstRow="1" w:lastRow="1" w:firstColumn="1" w:lastColumn="1" w:noHBand="0" w:noVBand="0"/>
    </w:tblPr>
    <w:tblGrid>
      <w:gridCol w:w="14786"/>
    </w:tblGrid>
    <w:tr w:rsidR="005952AE">
      <w:tc>
        <w:tcPr>
          <w:tcW w:w="14786" w:type="dxa"/>
        </w:tcPr>
        <w:p w:rsidR="005952AE" w:rsidRDefault="005952AE">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93B" w:rsidRDefault="001E793B">
      <w:r>
        <w:separator/>
      </w:r>
    </w:p>
  </w:footnote>
  <w:footnote w:type="continuationSeparator" w:id="0">
    <w:p w:rsidR="001E793B" w:rsidRDefault="001E7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786" w:type="dxa"/>
      <w:tblLayout w:type="fixed"/>
      <w:tblLook w:val="01E0" w:firstRow="1" w:lastRow="1" w:firstColumn="1" w:lastColumn="1" w:noHBand="0" w:noVBand="0"/>
    </w:tblPr>
    <w:tblGrid>
      <w:gridCol w:w="14786"/>
    </w:tblGrid>
    <w:tr w:rsidR="005952AE">
      <w:tc>
        <w:tcPr>
          <w:tcW w:w="14786" w:type="dxa"/>
        </w:tcPr>
        <w:p w:rsidR="005952AE" w:rsidRPr="00A829FF" w:rsidRDefault="00AE5128">
          <w:pPr>
            <w:jc w:val="center"/>
            <w:rPr>
              <w:color w:val="000000"/>
              <w:sz w:val="28"/>
              <w:szCs w:val="24"/>
            </w:rPr>
          </w:pPr>
          <w:r w:rsidRPr="00A829FF">
            <w:rPr>
              <w:sz w:val="28"/>
              <w:szCs w:val="24"/>
            </w:rPr>
            <w:fldChar w:fldCharType="begin"/>
          </w:r>
          <w:r w:rsidRPr="00A829FF">
            <w:rPr>
              <w:color w:val="000000"/>
              <w:sz w:val="28"/>
              <w:szCs w:val="24"/>
            </w:rPr>
            <w:instrText>PAGE</w:instrText>
          </w:r>
          <w:r w:rsidRPr="00A829FF">
            <w:rPr>
              <w:sz w:val="28"/>
              <w:szCs w:val="24"/>
            </w:rPr>
            <w:fldChar w:fldCharType="separate"/>
          </w:r>
          <w:r w:rsidR="00976BD2">
            <w:rPr>
              <w:noProof/>
              <w:color w:val="000000"/>
              <w:sz w:val="28"/>
              <w:szCs w:val="24"/>
            </w:rPr>
            <w:t>19</w:t>
          </w:r>
          <w:r w:rsidRPr="00A829FF">
            <w:rPr>
              <w:sz w:val="28"/>
              <w:szCs w:val="24"/>
            </w:rPr>
            <w:fldChar w:fldCharType="end"/>
          </w:r>
        </w:p>
        <w:p w:rsidR="005952AE" w:rsidRDefault="005952AE">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2AE"/>
    <w:rsid w:val="001E793B"/>
    <w:rsid w:val="00362A76"/>
    <w:rsid w:val="004C3367"/>
    <w:rsid w:val="004C3643"/>
    <w:rsid w:val="005952AE"/>
    <w:rsid w:val="00595E94"/>
    <w:rsid w:val="007360C0"/>
    <w:rsid w:val="00976BD2"/>
    <w:rsid w:val="00A829FF"/>
    <w:rsid w:val="00AE5128"/>
    <w:rsid w:val="00C0723F"/>
    <w:rsid w:val="00D9329A"/>
    <w:rsid w:val="00EF66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link w:val="a5"/>
    <w:uiPriority w:val="99"/>
    <w:unhideWhenUsed/>
    <w:rsid w:val="00362A76"/>
    <w:pPr>
      <w:tabs>
        <w:tab w:val="center" w:pos="4677"/>
        <w:tab w:val="right" w:pos="9355"/>
      </w:tabs>
    </w:pPr>
  </w:style>
  <w:style w:type="character" w:customStyle="1" w:styleId="a5">
    <w:name w:val="Верхний колонтитул Знак"/>
    <w:basedOn w:val="a0"/>
    <w:link w:val="a4"/>
    <w:uiPriority w:val="99"/>
    <w:rsid w:val="00362A76"/>
  </w:style>
  <w:style w:type="paragraph" w:styleId="a6">
    <w:name w:val="footer"/>
    <w:basedOn w:val="a"/>
    <w:link w:val="a7"/>
    <w:uiPriority w:val="99"/>
    <w:unhideWhenUsed/>
    <w:rsid w:val="00362A76"/>
    <w:pPr>
      <w:tabs>
        <w:tab w:val="center" w:pos="4677"/>
        <w:tab w:val="right" w:pos="9355"/>
      </w:tabs>
    </w:pPr>
  </w:style>
  <w:style w:type="character" w:customStyle="1" w:styleId="a7">
    <w:name w:val="Нижний колонтитул Знак"/>
    <w:basedOn w:val="a0"/>
    <w:link w:val="a6"/>
    <w:uiPriority w:val="99"/>
    <w:rsid w:val="00362A76"/>
  </w:style>
  <w:style w:type="paragraph" w:styleId="a8">
    <w:name w:val="Balloon Text"/>
    <w:basedOn w:val="a"/>
    <w:link w:val="a9"/>
    <w:uiPriority w:val="99"/>
    <w:semiHidden/>
    <w:unhideWhenUsed/>
    <w:rsid w:val="00EF6621"/>
    <w:rPr>
      <w:rFonts w:ascii="Segoe UI" w:hAnsi="Segoe UI" w:cs="Segoe UI"/>
      <w:sz w:val="18"/>
      <w:szCs w:val="18"/>
    </w:rPr>
  </w:style>
  <w:style w:type="character" w:customStyle="1" w:styleId="a9">
    <w:name w:val="Текст выноски Знак"/>
    <w:basedOn w:val="a0"/>
    <w:link w:val="a8"/>
    <w:uiPriority w:val="99"/>
    <w:semiHidden/>
    <w:rsid w:val="00EF662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link w:val="a5"/>
    <w:uiPriority w:val="99"/>
    <w:unhideWhenUsed/>
    <w:rsid w:val="00362A76"/>
    <w:pPr>
      <w:tabs>
        <w:tab w:val="center" w:pos="4677"/>
        <w:tab w:val="right" w:pos="9355"/>
      </w:tabs>
    </w:pPr>
  </w:style>
  <w:style w:type="character" w:customStyle="1" w:styleId="a5">
    <w:name w:val="Верхний колонтитул Знак"/>
    <w:basedOn w:val="a0"/>
    <w:link w:val="a4"/>
    <w:uiPriority w:val="99"/>
    <w:rsid w:val="00362A76"/>
  </w:style>
  <w:style w:type="paragraph" w:styleId="a6">
    <w:name w:val="footer"/>
    <w:basedOn w:val="a"/>
    <w:link w:val="a7"/>
    <w:uiPriority w:val="99"/>
    <w:unhideWhenUsed/>
    <w:rsid w:val="00362A76"/>
    <w:pPr>
      <w:tabs>
        <w:tab w:val="center" w:pos="4677"/>
        <w:tab w:val="right" w:pos="9355"/>
      </w:tabs>
    </w:pPr>
  </w:style>
  <w:style w:type="character" w:customStyle="1" w:styleId="a7">
    <w:name w:val="Нижний колонтитул Знак"/>
    <w:basedOn w:val="a0"/>
    <w:link w:val="a6"/>
    <w:uiPriority w:val="99"/>
    <w:rsid w:val="00362A76"/>
  </w:style>
  <w:style w:type="paragraph" w:styleId="a8">
    <w:name w:val="Balloon Text"/>
    <w:basedOn w:val="a"/>
    <w:link w:val="a9"/>
    <w:uiPriority w:val="99"/>
    <w:semiHidden/>
    <w:unhideWhenUsed/>
    <w:rsid w:val="00EF6621"/>
    <w:rPr>
      <w:rFonts w:ascii="Segoe UI" w:hAnsi="Segoe UI" w:cs="Segoe UI"/>
      <w:sz w:val="18"/>
      <w:szCs w:val="18"/>
    </w:rPr>
  </w:style>
  <w:style w:type="character" w:customStyle="1" w:styleId="a9">
    <w:name w:val="Текст выноски Знак"/>
    <w:basedOn w:val="a0"/>
    <w:link w:val="a8"/>
    <w:uiPriority w:val="99"/>
    <w:semiHidden/>
    <w:rsid w:val="00EF66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4544</Words>
  <Characters>25903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Исакова Евгения Александровна</dc:creator>
  <cp:lastModifiedBy>user</cp:lastModifiedBy>
  <cp:revision>4</cp:revision>
  <cp:lastPrinted>2026-02-17T07:51:00Z</cp:lastPrinted>
  <dcterms:created xsi:type="dcterms:W3CDTF">2026-02-25T08:03:00Z</dcterms:created>
  <dcterms:modified xsi:type="dcterms:W3CDTF">2026-03-03T10:40:00Z</dcterms:modified>
</cp:coreProperties>
</file>