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437" w:rsidRDefault="00D06437" w:rsidP="00D06437">
      <w:pPr>
        <w:ind w:left="10632"/>
      </w:pPr>
      <w:bookmarkStart w:id="0" w:name="__bookmark_1"/>
      <w:bookmarkEnd w:id="0"/>
      <w:r>
        <w:rPr>
          <w:color w:val="000000"/>
          <w:sz w:val="28"/>
          <w:szCs w:val="28"/>
        </w:rPr>
        <w:t xml:space="preserve">Приложение </w:t>
      </w:r>
      <w:r w:rsidR="00B91BC2">
        <w:rPr>
          <w:color w:val="000000"/>
          <w:sz w:val="28"/>
          <w:szCs w:val="28"/>
        </w:rPr>
        <w:t>6</w:t>
      </w:r>
    </w:p>
    <w:p w:rsidR="00D06437" w:rsidRDefault="00D06437" w:rsidP="00D06437">
      <w:pPr>
        <w:ind w:left="10632"/>
      </w:pPr>
      <w:r>
        <w:rPr>
          <w:color w:val="000000"/>
          <w:sz w:val="28"/>
          <w:szCs w:val="28"/>
        </w:rPr>
        <w:t>к Закону Ярославской области</w:t>
      </w:r>
    </w:p>
    <w:p w:rsidR="00D06437" w:rsidRDefault="000E3CC6" w:rsidP="00D06437">
      <w:pPr>
        <w:ind w:left="10632"/>
        <w:rPr>
          <w:color w:val="000000"/>
          <w:sz w:val="28"/>
          <w:szCs w:val="28"/>
        </w:rPr>
      </w:pPr>
      <w:r w:rsidRPr="000E3CC6">
        <w:rPr>
          <w:color w:val="000000"/>
          <w:sz w:val="28"/>
          <w:szCs w:val="28"/>
        </w:rPr>
        <w:t>от 02.03.2026 № 4-з</w:t>
      </w:r>
      <w:bookmarkStart w:id="1" w:name="_GoBack"/>
      <w:bookmarkEnd w:id="1"/>
    </w:p>
    <w:p w:rsidR="00D06437" w:rsidRDefault="00D06437" w:rsidP="00D06437">
      <w:pPr>
        <w:ind w:left="10632"/>
        <w:rPr>
          <w:color w:val="000000"/>
          <w:sz w:val="28"/>
          <w:szCs w:val="28"/>
        </w:rPr>
      </w:pPr>
    </w:p>
    <w:p w:rsidR="00D06437" w:rsidRPr="00C30A6B" w:rsidRDefault="00D06437" w:rsidP="00D06437">
      <w:pPr>
        <w:ind w:left="10632"/>
        <w:rPr>
          <w:color w:val="000000"/>
          <w:sz w:val="28"/>
          <w:szCs w:val="28"/>
        </w:rPr>
      </w:pPr>
      <w:r w:rsidRPr="00C30A6B">
        <w:rPr>
          <w:color w:val="000000"/>
          <w:sz w:val="28"/>
          <w:szCs w:val="28"/>
        </w:rPr>
        <w:t xml:space="preserve">"Приложение </w:t>
      </w:r>
      <w:r>
        <w:rPr>
          <w:color w:val="000000"/>
          <w:sz w:val="28"/>
          <w:szCs w:val="28"/>
        </w:rPr>
        <w:t>9</w:t>
      </w:r>
    </w:p>
    <w:p w:rsidR="00D06437" w:rsidRPr="00C30A6B" w:rsidRDefault="00D06437" w:rsidP="00D06437">
      <w:pPr>
        <w:ind w:left="10632"/>
        <w:rPr>
          <w:color w:val="000000"/>
          <w:sz w:val="28"/>
          <w:szCs w:val="28"/>
        </w:rPr>
      </w:pPr>
      <w:r w:rsidRPr="00C30A6B">
        <w:rPr>
          <w:color w:val="000000"/>
          <w:sz w:val="28"/>
          <w:szCs w:val="28"/>
        </w:rPr>
        <w:t>к Закону Ярославской области</w:t>
      </w:r>
    </w:p>
    <w:p w:rsidR="00D06437" w:rsidRDefault="00D06437" w:rsidP="00D06437">
      <w:pPr>
        <w:ind w:left="921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C30A6B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C30A6B">
        <w:rPr>
          <w:color w:val="000000"/>
          <w:sz w:val="28"/>
          <w:szCs w:val="28"/>
        </w:rPr>
        <w:t>-з</w:t>
      </w:r>
    </w:p>
    <w:p w:rsidR="007C504A" w:rsidRDefault="007C504A" w:rsidP="00D06437">
      <w:pPr>
        <w:ind w:left="9214"/>
        <w:jc w:val="center"/>
        <w:rPr>
          <w:color w:val="000000"/>
          <w:sz w:val="28"/>
          <w:szCs w:val="28"/>
        </w:rPr>
      </w:pPr>
    </w:p>
    <w:p w:rsidR="007C504A" w:rsidRDefault="007C504A" w:rsidP="00D06437">
      <w:pPr>
        <w:ind w:left="9214"/>
        <w:jc w:val="center"/>
        <w:rPr>
          <w:color w:val="000000"/>
          <w:sz w:val="28"/>
          <w:szCs w:val="28"/>
        </w:rPr>
      </w:pPr>
    </w:p>
    <w:p w:rsidR="00D06437" w:rsidRDefault="00D06437" w:rsidP="00D06437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Ведомственная структура расходов областного бюджета на плановый период 202</w:t>
      </w:r>
      <w:r w:rsidR="00EA0567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и 202</w:t>
      </w:r>
      <w:r w:rsidR="00EA0567">
        <w:rPr>
          <w:b/>
          <w:bCs/>
          <w:color w:val="000000"/>
          <w:sz w:val="28"/>
          <w:szCs w:val="28"/>
        </w:rPr>
        <w:t>8</w:t>
      </w:r>
      <w:r w:rsidR="00B45A04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годов</w:t>
      </w:r>
    </w:p>
    <w:p w:rsidR="007C504A" w:rsidRDefault="007C504A" w:rsidP="00D06437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tbl>
      <w:tblPr>
        <w:tblW w:w="16555" w:type="dxa"/>
        <w:tblLayout w:type="fixed"/>
        <w:tblLook w:val="01E0" w:firstRow="1" w:lastRow="1" w:firstColumn="1" w:lastColumn="1" w:noHBand="0" w:noVBand="0"/>
      </w:tblPr>
      <w:tblGrid>
        <w:gridCol w:w="7168"/>
        <w:gridCol w:w="1134"/>
        <w:gridCol w:w="1701"/>
        <w:gridCol w:w="850"/>
        <w:gridCol w:w="1843"/>
        <w:gridCol w:w="1875"/>
        <w:gridCol w:w="1984"/>
      </w:tblGrid>
      <w:tr w:rsidR="00C55CA6" w:rsidTr="00B91BC2">
        <w:trPr>
          <w:gridAfter w:val="1"/>
          <w:wAfter w:w="1984" w:type="dxa"/>
          <w:tblHeader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C55CA6" w:rsidRDefault="00C55CA6">
            <w:pPr>
              <w:spacing w:line="1" w:lineRule="auto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Главный </w:t>
            </w:r>
            <w:proofErr w:type="spellStart"/>
            <w:r>
              <w:rPr>
                <w:color w:val="000000"/>
                <w:sz w:val="24"/>
                <w:szCs w:val="24"/>
              </w:rPr>
              <w:t>распоря-дитель</w:t>
            </w:r>
            <w:proofErr w:type="spellEnd"/>
          </w:p>
          <w:p w:rsidR="00C55CA6" w:rsidRDefault="00C55CA6">
            <w:pPr>
              <w:spacing w:line="1" w:lineRule="auto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57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C55CA6" w:rsidRDefault="00775BDD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C55CA6" w:rsidRDefault="00C55CA6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57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927457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proofErr w:type="spellEnd"/>
            <w:r w:rsidR="00927457">
              <w:rPr>
                <w:color w:val="000000"/>
                <w:sz w:val="24"/>
                <w:szCs w:val="24"/>
              </w:rPr>
              <w:t>-</w:t>
            </w:r>
          </w:p>
          <w:p w:rsidR="00C55CA6" w:rsidRDefault="00775BDD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C55CA6" w:rsidRDefault="00C55CA6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C55CA6" w:rsidRDefault="00775BD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C55CA6" w:rsidRDefault="00C55CA6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C55CA6" w:rsidRDefault="00775BDD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C55CA6" w:rsidRDefault="00C55CA6">
            <w:pPr>
              <w:spacing w:line="1" w:lineRule="auto"/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здравоохранения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18 354 308 792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20 638 537 717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18 267 211 975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20 551 440 900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17 197 922 258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17 779 775 864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</w:t>
            </w:r>
            <w:r>
              <w:rPr>
                <w:color w:val="000000"/>
                <w:sz w:val="24"/>
                <w:szCs w:val="24"/>
              </w:rPr>
              <w:lastRenderedPageBreak/>
              <w:t>также специализированными продуктами лечебного питания для детей-инвалидов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01.1.01.54600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01.1.01.R4680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</w:t>
            </w:r>
            <w:r>
              <w:rPr>
                <w:color w:val="000000"/>
                <w:sz w:val="24"/>
                <w:szCs w:val="24"/>
              </w:rPr>
              <w:lastRenderedPageBreak/>
              <w:t>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</w:t>
            </w:r>
            <w:r>
              <w:rPr>
                <w:color w:val="000000"/>
                <w:sz w:val="24"/>
                <w:szCs w:val="24"/>
              </w:rPr>
              <w:lastRenderedPageBreak/>
              <w:t>скрининг)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01.3.Д1.53650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707 062 188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01.3.Д2.55860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</w:t>
            </w:r>
            <w:r>
              <w:rPr>
                <w:color w:val="000000"/>
                <w:sz w:val="24"/>
                <w:szCs w:val="24"/>
              </w:rPr>
              <w:lastRenderedPageBreak/>
              <w:t>"хронический вирусный гепатит С"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01.3.Д6.00000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01.3.Д6.55350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01.3.Д6.55540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01.3.Д7.00000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01.3.Д7.57520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>
              <w:rPr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"Охрана материнства и детства"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детского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>
              <w:rPr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4 452 840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4 374 720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Pr="001A3276" w:rsidRDefault="001A3276">
            <w:pPr>
              <w:rPr>
                <w:color w:val="000000"/>
                <w:sz w:val="23"/>
                <w:szCs w:val="23"/>
              </w:rPr>
            </w:pPr>
            <w:r w:rsidRPr="001A3276">
              <w:rPr>
                <w:color w:val="000000"/>
                <w:sz w:val="23"/>
                <w:szCs w:val="23"/>
              </w:rPr>
              <w:t xml:space="preserve">Мероприятия, направленные на повышение рождаемости (обеспечение бесплатного прохождения подготовительных и </w:t>
            </w:r>
            <w:r w:rsidRPr="001A3276">
              <w:rPr>
                <w:color w:val="000000"/>
                <w:sz w:val="23"/>
                <w:szCs w:val="23"/>
              </w:rPr>
              <w:lastRenderedPageBreak/>
              <w:t>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607 800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72 036 177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69 540 977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69 454 577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69 099 456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69 013 056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культуры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1 595 223 436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1 499 587 170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2 812 320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234 360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</w:t>
            </w:r>
            <w:r>
              <w:rPr>
                <w:color w:val="000000"/>
                <w:sz w:val="24"/>
                <w:szCs w:val="24"/>
              </w:rPr>
              <w:lastRenderedPageBreak/>
              <w:t>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2 577 960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1 555 646 718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1 460 010 452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</w:t>
            </w:r>
            <w:r>
              <w:rPr>
                <w:color w:val="000000"/>
                <w:sz w:val="24"/>
                <w:szCs w:val="24"/>
              </w:rPr>
              <w:lastRenderedPageBreak/>
              <w:t>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Комплектование книжных фондов государственных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229 293 057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134 718 318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11.3.Я5.55191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36 427 398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36 427 398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36 377 398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36 377 398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36 234 493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36 234 493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134 405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образования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30 272 023 367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27 249 172 384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30 132 675 066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27 102 303 920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4 943 237 180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4 947 165 584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4 792 970 308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4 796 143 238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4 545 488 460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4 548 661 390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20 600 975 104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оплату стоимости набора продуктов питания в лагерях с дневной формой пребывания детей, расположенных на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обеспечение организации отдыха и оздоровления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02.1.05.78940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объектов инфраструктуры организаций отдыха детей и их оздоровления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1 754 580 288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02.3.Ю4.57504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02.3.Ю6.00000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950 720 829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929 404 157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директора по воспитанию и взаимодействию с детскими общественными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02.3.Ю6.50504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5 217 720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5 203 420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02.3.Ю6.51791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02.3.Ю6.51794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02.3.Ю6.52560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02.3.Ю6.53031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02.3.Ю6.53034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02.3.Ю6.53630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112 414 620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110 071 020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02.3.Ю9.00000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02.3.Ю9.50520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02.3.Я1.00000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02.3.Я1.53151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02.3.Я1.53154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>
              <w:rPr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"Информационное общество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68 471 474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75 600 737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74 726 737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23.3.Ц2.55520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69 121 827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69 512 727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контролю за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58 050 227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57 183 778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844 253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22 196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Министерство цифрового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1 287 993 156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1 381 689 078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1 235 373 849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1 329 069 771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ИТ-инфраструктуры и деятельности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>
              <w:rPr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обеспечению бесперебойного функционирования правовых систем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обеспечения вызова экстренных оперативных служб по единому номеру "112"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</w:t>
            </w:r>
            <w:r>
              <w:rPr>
                <w:color w:val="000000"/>
                <w:sz w:val="24"/>
                <w:szCs w:val="24"/>
              </w:rPr>
              <w:lastRenderedPageBreak/>
              <w:t>сети общего пользования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безопасности информации органов государственной власти Ярославской области требованиям федерального законодательства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"Цифровые платформы в отраслях социальной сферы"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227 870 943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23.3.Ц2.55450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52 619 307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52 584 307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52 313 827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270 480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агропромышленного комплекса и потребительского рынка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723 780 527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836 503 327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755 060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755 060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799 703 895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агропромышленного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25.1.01.R0148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государственную поддержку </w:t>
            </w:r>
            <w:r>
              <w:rPr>
                <w:color w:val="000000"/>
                <w:sz w:val="24"/>
                <w:szCs w:val="24"/>
              </w:rPr>
              <w:lastRenderedPageBreak/>
              <w:t>отраслей сельского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25.3.01.R3410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25.3.Е4.00000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</w:t>
            </w:r>
            <w:r>
              <w:rPr>
                <w:color w:val="000000"/>
                <w:sz w:val="24"/>
                <w:szCs w:val="24"/>
              </w:rPr>
              <w:lastRenderedPageBreak/>
              <w:t>(обучение граждан)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25.3.Е4.55334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24 365 582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2 514 211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33 530 161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33 207 161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32 562 869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644 292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финансов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16 574 038 700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16 754 256 071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1 250 286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1 300 286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1 250 286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9 843 590 083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10 159 339 069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4 819 546 767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4 818 466 767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4 818 466 767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6 729 148 331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6 593 666 716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140 392 624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139 158 744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1 068 880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5 588 655 707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5 588 655 707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труда и социальной поддержки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15 600 010 344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15 835 906 683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15 284 459 402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15 523 683 941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Государственное единовременное пособие и ежемесячные </w:t>
            </w:r>
            <w:r>
              <w:rPr>
                <w:color w:val="000000"/>
                <w:sz w:val="24"/>
                <w:szCs w:val="24"/>
              </w:rPr>
              <w:lastRenderedPageBreak/>
              <w:t>денежные компенсации гражданам при возникновении поствакцинальных осложнений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одновременно двух и более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 которого являются инвалидами I или II группы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лицам, награжденным знаком "Жителю блокадного 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гражданам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компенсации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>
              <w:rPr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"Социальная защита семей с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детьми, инвалидов и ветеранов, содействие организации безопасных условий трудовой деятельности и охраны труда, развитию социального партнерства, кадровое, информационное и организационное обеспечение отрасли"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03.3.Я1.31460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733 626 277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</w:t>
            </w:r>
            <w:r>
              <w:rPr>
                <w:color w:val="000000"/>
                <w:sz w:val="24"/>
                <w:szCs w:val="24"/>
              </w:rPr>
              <w:lastRenderedPageBreak/>
              <w:t>(единовременная выплата при постановке на учет по беременности обучающимся женщинам)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DE2C05">
            <w:pPr>
              <w:rPr>
                <w:color w:val="000000"/>
                <w:sz w:val="24"/>
                <w:szCs w:val="24"/>
              </w:rPr>
            </w:pPr>
            <w:r w:rsidRPr="00DE2C05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03.3.Я2.53135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(организация кратковременного присмотра и ухода за детьми до 3 лет в организациях социального обслуживания, а также на дому – "социальная няня" для студенческих, многодетных семей)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03.3.Я2.53136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03.3.Я2.54040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03.3.Я2.75520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03.3.Я4.00000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03.3.Я4.51630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19 188 600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социальной поддержки отдельных категорий сотрудников правоохранительных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Министерства внутренних дел Российской Федерации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Северного линейного управления Министерства внутренних дел Российской Федерации на транспорте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исполнения наказаний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институтов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612 100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612 100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80 472 649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80 487 649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80 258 649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79 640 119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591 530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имущественных отношений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399 449 738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399 449 738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564 000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90 050 851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90 050 851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и обеспечению функционирования информационной системы учета и распоряжения имуществом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34.1.01.77970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85 834 887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73 184 887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72 778 768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386 119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Контрольно-счетная палата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43 586 706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43 586 706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43 586 706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43 586 706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43 467 706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43 467 706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41 846 806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1 617 900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</w:t>
            </w:r>
            <w:r>
              <w:rPr>
                <w:color w:val="000000"/>
                <w:sz w:val="24"/>
                <w:szCs w:val="24"/>
              </w:rPr>
              <w:lastRenderedPageBreak/>
              <w:t>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Избирательная комиссия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80 604 874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80 604 874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80 604 874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80 604 874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71 166 643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70 414 459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70 414 459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Ярославская областная Дума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295 946 686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295 946 686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295 946 686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295 946 686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174 960 034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174 960 034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161 641 078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161 641 078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13 302 956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информационное освещение деятельности органов государственной власти субъекта Российской Федерации и поддержку средств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Правительство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1 440 877 346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1 440 877 346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97 000 000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"Проектный </w:t>
            </w:r>
            <w:r>
              <w:rPr>
                <w:color w:val="000000"/>
                <w:sz w:val="24"/>
                <w:szCs w:val="24"/>
              </w:rPr>
              <w:lastRenderedPageBreak/>
              <w:t>офис развития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информационному агентству "Верхняя Волга медиа" на мероприятия по реализации единой информационной политики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13 367 392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13 367 392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системы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54 525 604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независимого мониторинга коррупционных проявлений на 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52 116 822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1 717 877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1 081 260 284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561 423 193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283 996 915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258 232 422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19 193 856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408 150 348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397 812 059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10 338 289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82 386 723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41 686 723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736D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поощрение в рамках Закона Ярославской области </w:t>
            </w:r>
          </w:p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6 мая 2010 г. № 11-з "О наградах"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1 728 325 775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1 367 088 831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1 707 883 264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1 346 646 320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>
              <w:rPr>
                <w:color w:val="000000"/>
                <w:sz w:val="24"/>
                <w:szCs w:val="24"/>
              </w:rPr>
              <w:lastRenderedPageBreak/>
              <w:t>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406 623 059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13.3.02.R1440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приобретение спортивного оборудования и инвентаря для приведения организаций дополнительного образования со </w:t>
            </w:r>
            <w:r>
              <w:rPr>
                <w:color w:val="000000"/>
                <w:sz w:val="24"/>
                <w:szCs w:val="24"/>
              </w:rPr>
              <w:lastRenderedPageBreak/>
              <w:t>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20 232 511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19 740 511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19 625 831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строительства и жилищно-коммунального хозяйства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924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13 765 645 081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13 307 076 804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01.3.Д1.53650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1 130 725 053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02.3.Ю4.00000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02.3.Ю4.50490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1 487 111 832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1 466 113 334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736D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12 января 1995 года </w:t>
            </w:r>
          </w:p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5-ФЗ "О ветеранах"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5736D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жильем отдельных категорий граждан, установленных Федеральным законом от 24 ноября 1995 года </w:t>
            </w:r>
          </w:p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181-ФЗ "О социальной защите инвалидов в Российской Федерации"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Предупреждение и ликвидация последствий чрезвычайных </w:t>
            </w:r>
            <w:r>
              <w:rPr>
                <w:color w:val="000000"/>
                <w:sz w:val="24"/>
                <w:szCs w:val="24"/>
              </w:rPr>
              <w:lastRenderedPageBreak/>
              <w:t>ситуаций и стихийных бедствий природного и техногенного характера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387 000 000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05.3.И2.00000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442 490 455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431 451 496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05.3.И2.67483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</w:t>
            </w:r>
            <w:r>
              <w:rPr>
                <w:color w:val="000000"/>
                <w:sz w:val="24"/>
                <w:szCs w:val="24"/>
              </w:rPr>
              <w:lastRenderedPageBreak/>
              <w:t>аварийного жилищного фонда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05.3.И2.67484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05.3.И2.6748Z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1 084 800 632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1 088 261 474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06.3.И4.00000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06.3.И4.55550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культуры в Ярославской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1 279 844 035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2 019 966 809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906 818 034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833 333 334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1 186 633 475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13.3.02.R1110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7 504 399 093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7 724 768 493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1 884 493 352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1 853 493 352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14.1.01.72090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осуществление капитальных вложений в объекты строительства (реконструкции, модернизации) объектов </w:t>
            </w:r>
            <w:r>
              <w:rPr>
                <w:color w:val="000000"/>
                <w:sz w:val="24"/>
                <w:szCs w:val="24"/>
              </w:rPr>
              <w:lastRenderedPageBreak/>
              <w:t>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14.2.01.7836С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14.2.02.7604С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14.2.02.7837С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14.2.02.7838С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14.2.08.7593С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созданию инженерной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инфраструктуры в целях развития туристских кластеров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18.3.П1.53381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108 323 009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108 323 009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107 784 459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107 784 459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106 768 988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106 768 988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980 366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Государственная поддержка неработающих пенсионеров в органах власти, государственных органах Ярославской области 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118 550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административно-технического и государственного жилищного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311 576 537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5 438 254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5 438 254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230 998 224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222 172 800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209 729 852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12 371 512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71 436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2 119 442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1 699 442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конкурентной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97 991 215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8 421 084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8 421 084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89 570 131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специалист в сфере закупок"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87 935 131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87 558 531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занятости населения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670 785 563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652 614 145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"Содействие занятости населения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622 047 229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07.3.Л2.00000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07.3.Л2.52920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30 601 916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30 566 916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30 455 916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Инспекция государственного строительного надзора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937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32 974 912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32 868 412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32 845 412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32 766 732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инвестиций и промышленности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179 245 593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180 304 435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38 719 026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15.3.Э1.00000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15.3.Э1.55270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15.3.Э1.76520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83 855 790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</w:t>
            </w:r>
            <w:r>
              <w:rPr>
                <w:color w:val="000000"/>
                <w:sz w:val="24"/>
                <w:szCs w:val="24"/>
              </w:rPr>
              <w:lastRenderedPageBreak/>
              <w:t>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16.3.Э2.00000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16.3.Э2.52890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1 098 185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1 098 185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56 631 434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55 613 734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55 369 278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244 456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социальных коммуникаций и научно-технологического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146 978 052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139 978 052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"Обеспечение общественного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"Развитие системы мониторинга и 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социологического исследования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88 592 209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88 592 209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транспортной поддержки социально ориентированных некоммерческих организаций для участия в </w:t>
            </w:r>
            <w:r>
              <w:rPr>
                <w:color w:val="000000"/>
                <w:sz w:val="24"/>
                <w:szCs w:val="24"/>
              </w:rPr>
              <w:lastRenderedPageBreak/>
              <w:t>межрегиональных и всероссийских мероприятиях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разработке и внедрению стандартов открытости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развития межнационального сотрудничества "Дом народов Ярославской </w:t>
            </w:r>
            <w:r>
              <w:rPr>
                <w:color w:val="000000"/>
                <w:sz w:val="24"/>
                <w:szCs w:val="24"/>
              </w:rPr>
              <w:lastRenderedPageBreak/>
              <w:t>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24 385 000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17 385 000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32 067 843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31 647 843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31 390 956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256 887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региональной безопасности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1 232 511 101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1 242 891 901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210 466 029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08.1.05.57010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системы профилактики экстремизма и терроризма"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943 069 452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областных конкурсов профессионального мастерства по 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10.1.01.71540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342 430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342 430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78 233 190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88 613 990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38 703 590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38 420 779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265 026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туризма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674 005 874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78 006 295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18.3.П1.55220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18.3.П1.55581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29 611 585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28 711 585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28 606 665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28 606 665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ветеринарная служба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131 819 311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21 189 205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20 748 205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20 247 927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497 278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защите прав предпринимателей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19 232 526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19 232 526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19 207 526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17 105 627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2 101 199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служба охраны объектов культурного наследия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69 733 153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70 100 253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138 732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41 657 529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42 024 629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в </w:t>
            </w:r>
            <w:r>
              <w:rPr>
                <w:color w:val="000000"/>
                <w:sz w:val="24"/>
                <w:szCs w:val="24"/>
              </w:rPr>
              <w:lastRenderedPageBreak/>
              <w:t>отношении объектов культурного наследия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31 264 629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31 037 629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человека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24 462 852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24 462 852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24 423 130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22 524 533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1 898 597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39 722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Аппарат Уполномоченного по правам ребенка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959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15 241 184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15 241 184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15 241 184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14 597 496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641 688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экономического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46 518 504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"Информационное общество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575 300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45 943 204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43 584 589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43 239 589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2 355 615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Контрольно-ревизионная инспекция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70 776 405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36 296 405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36 292 405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36 172 079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делам юстиции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577 326 420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581 463 958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16 376 742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16 376 742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113 750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522 335 928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526 473 466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16 883 387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21 020 925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139 582 389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101 116 456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35 962 457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2 503 476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дорожного хозяйства и транспорта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40 521 357 026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44 482 093 432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20 491 729 056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22 646 253 248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15 933 074 751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16 372 750 235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454 160 783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459 563 780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252 409 513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257 812 510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автомобильным транспортом по регулируемым тарифам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17.1.01.76880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перевозок пассажиров внутренним водным транспортом общего пользования по местным и пригородным </w:t>
            </w:r>
            <w:r>
              <w:rPr>
                <w:color w:val="000000"/>
                <w:sz w:val="24"/>
                <w:szCs w:val="24"/>
              </w:rPr>
              <w:lastRenderedPageBreak/>
              <w:t>маршрутам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17.3.02.R2610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2 110 704 380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17.3.03.7827С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"Развитие общественного транспорта"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17.3.И6.00000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17.3.И6.71960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17.3.Т6.00000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17.3.Т6.53860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472 749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472 749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 xml:space="preserve">Государственная программа "Развитие дорожного хозяйства в </w:t>
            </w: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19 891 352 831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19 463 341 649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6 375 509 466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по дорожной деятельности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24.1.01.73810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"Региональная и местная дорожная сеть"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13 358 377 680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"Общесистемные меры развития дорожного хозяйства"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24.3.И9.00000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24.3.И9.54180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2 019 725 790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48.3.01.R3720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57 240 916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57 240 916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56 206 916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56 206 916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55 834 166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55 834 166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355 750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регионального развития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964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605 132 349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654 147 349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4 229 862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"Координация информатизации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"Местное самоуправление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инициативного бюджетирования на территории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40 722 487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40 722 487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40 500 360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217 127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тарифного регулирования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966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69 852 361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69 507 361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69 123 361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68 607 738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515 623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лесного хозяйства и природопользования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967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603 766 438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539 698 126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107 522 724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58 316 124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охрану окружающей среды и </w:t>
            </w:r>
            <w:r>
              <w:rPr>
                <w:color w:val="000000"/>
                <w:sz w:val="24"/>
                <w:szCs w:val="24"/>
              </w:rPr>
              <w:lastRenderedPageBreak/>
              <w:t>природопользования, за счет средств областного бюджета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12.3.Ч5.50900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540 180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540 180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364 482 692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осуществление мер пожарной </w:t>
            </w:r>
            <w:r>
              <w:rPr>
                <w:color w:val="000000"/>
                <w:sz w:val="24"/>
                <w:szCs w:val="24"/>
              </w:rPr>
              <w:lastRenderedPageBreak/>
              <w:t>безопасности и тушение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29.3.Ч6.00000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29.3.Ч6.50630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29.3.Ч6.54290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29.3.Ч6.54320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116 028 242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116 359 130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67 829 212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67 511 300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66 092 112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65 774 200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1 708 100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экологической экспертизы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Министерство молодежной политики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968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210 262 213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210 799 613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47 148 700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150 288 704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150 288 704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21.3.Ю1.00000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21.3.Ю1.76860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21.3.Ю1.76870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21.3.Ю2.00000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21.3.Ю2.76850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90 005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90 005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13 272 204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13 272 204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13 205 154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64 050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Агентство по вопросам семьи и детства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969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716 749 718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716 749 718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519 924 294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519 924 294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Поддержка неработающих пенсионеров в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информационно-коммуникационной инфраструктуры для деятельности органов исполнительной власти Ярославской области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23.2.02.77120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000000"/>
                <w:sz w:val="24"/>
                <w:szCs w:val="24"/>
              </w:rPr>
              <w:t>191 825 424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191 825 424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182 450 113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9 375 311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149 190 113 835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151 499 576 499</w:t>
            </w:r>
          </w:p>
        </w:tc>
      </w:tr>
      <w:tr w:rsidR="00C55CA6" w:rsidTr="00B91BC2">
        <w:trPr>
          <w:gridAfter w:val="1"/>
          <w:wAfter w:w="1984" w:type="dxa"/>
        </w:trPr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5CA6" w:rsidRDefault="00775BDD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C55CA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8 605 209 211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5CA6" w:rsidRDefault="00775BDD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17 869 041 445</w:t>
            </w:r>
          </w:p>
        </w:tc>
      </w:tr>
      <w:tr w:rsidR="00927457" w:rsidTr="00B91BC2">
        <w:tc>
          <w:tcPr>
            <w:tcW w:w="71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27457" w:rsidRDefault="00927457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57" w:rsidRDefault="009274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57" w:rsidRDefault="009274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57" w:rsidRDefault="0092745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57" w:rsidRDefault="0092745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27457" w:rsidRDefault="0092745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27457" w:rsidRDefault="00927457" w:rsidP="00927457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30A6B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664D14" w:rsidRDefault="00664D14"/>
    <w:sectPr w:rsidR="00664D14" w:rsidSect="007C504A">
      <w:headerReference w:type="default" r:id="rId7"/>
      <w:footerReference w:type="default" r:id="rId8"/>
      <w:pgSz w:w="16837" w:h="11905" w:orient="landscape"/>
      <w:pgMar w:top="1701" w:right="1134" w:bottom="851" w:left="1134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BA" w:rsidRDefault="009663BA">
      <w:r>
        <w:separator/>
      </w:r>
    </w:p>
  </w:endnote>
  <w:endnote w:type="continuationSeparator" w:id="0">
    <w:p w:rsidR="009663BA" w:rsidRDefault="0096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C55CA6">
      <w:tc>
        <w:tcPr>
          <w:tcW w:w="14786" w:type="dxa"/>
        </w:tcPr>
        <w:p w:rsidR="00C55CA6" w:rsidRDefault="00C55CA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BA" w:rsidRDefault="009663BA">
      <w:r>
        <w:separator/>
      </w:r>
    </w:p>
  </w:footnote>
  <w:footnote w:type="continuationSeparator" w:id="0">
    <w:p w:rsidR="009663BA" w:rsidRDefault="00966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C55CA6">
      <w:tc>
        <w:tcPr>
          <w:tcW w:w="14786" w:type="dxa"/>
        </w:tcPr>
        <w:p w:rsidR="00C55CA6" w:rsidRPr="00667B3C" w:rsidRDefault="00775BDD">
          <w:pPr>
            <w:jc w:val="center"/>
            <w:rPr>
              <w:color w:val="000000"/>
              <w:sz w:val="28"/>
              <w:szCs w:val="28"/>
            </w:rPr>
          </w:pPr>
          <w:r w:rsidRPr="00667B3C">
            <w:rPr>
              <w:sz w:val="28"/>
              <w:szCs w:val="28"/>
            </w:rPr>
            <w:fldChar w:fldCharType="begin"/>
          </w:r>
          <w:r w:rsidRPr="00667B3C">
            <w:rPr>
              <w:color w:val="000000"/>
              <w:sz w:val="28"/>
              <w:szCs w:val="28"/>
            </w:rPr>
            <w:instrText>PAGE</w:instrText>
          </w:r>
          <w:r w:rsidRPr="00667B3C">
            <w:rPr>
              <w:sz w:val="28"/>
              <w:szCs w:val="28"/>
            </w:rPr>
            <w:fldChar w:fldCharType="separate"/>
          </w:r>
          <w:r w:rsidR="000E3CC6">
            <w:rPr>
              <w:noProof/>
              <w:color w:val="000000"/>
              <w:sz w:val="28"/>
              <w:szCs w:val="28"/>
            </w:rPr>
            <w:t>2</w:t>
          </w:r>
          <w:r w:rsidRPr="00667B3C">
            <w:rPr>
              <w:sz w:val="28"/>
              <w:szCs w:val="28"/>
            </w:rPr>
            <w:fldChar w:fldCharType="end"/>
          </w:r>
        </w:p>
        <w:p w:rsidR="00C55CA6" w:rsidRDefault="00C55CA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CA6"/>
    <w:rsid w:val="000E3CC6"/>
    <w:rsid w:val="001A3276"/>
    <w:rsid w:val="00375061"/>
    <w:rsid w:val="00664D14"/>
    <w:rsid w:val="00667B3C"/>
    <w:rsid w:val="0075736D"/>
    <w:rsid w:val="00775BDD"/>
    <w:rsid w:val="007C504A"/>
    <w:rsid w:val="008F6491"/>
    <w:rsid w:val="00927457"/>
    <w:rsid w:val="009663BA"/>
    <w:rsid w:val="00981B77"/>
    <w:rsid w:val="00B45A04"/>
    <w:rsid w:val="00B91BC2"/>
    <w:rsid w:val="00C146C9"/>
    <w:rsid w:val="00C55CA6"/>
    <w:rsid w:val="00D06437"/>
    <w:rsid w:val="00DE2C05"/>
    <w:rsid w:val="00EA0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67B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7B3C"/>
  </w:style>
  <w:style w:type="paragraph" w:styleId="a6">
    <w:name w:val="footer"/>
    <w:basedOn w:val="a"/>
    <w:link w:val="a7"/>
    <w:uiPriority w:val="99"/>
    <w:unhideWhenUsed/>
    <w:rsid w:val="00667B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7B3C"/>
  </w:style>
  <w:style w:type="paragraph" w:styleId="a8">
    <w:name w:val="Balloon Text"/>
    <w:basedOn w:val="a"/>
    <w:link w:val="a9"/>
    <w:uiPriority w:val="99"/>
    <w:semiHidden/>
    <w:unhideWhenUsed/>
    <w:rsid w:val="001A327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327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67B3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67B3C"/>
  </w:style>
  <w:style w:type="paragraph" w:styleId="a6">
    <w:name w:val="footer"/>
    <w:basedOn w:val="a"/>
    <w:link w:val="a7"/>
    <w:uiPriority w:val="99"/>
    <w:unhideWhenUsed/>
    <w:rsid w:val="00667B3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67B3C"/>
  </w:style>
  <w:style w:type="paragraph" w:styleId="a8">
    <w:name w:val="Balloon Text"/>
    <w:basedOn w:val="a"/>
    <w:link w:val="a9"/>
    <w:uiPriority w:val="99"/>
    <w:semiHidden/>
    <w:unhideWhenUsed/>
    <w:rsid w:val="001A327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A32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156</Pages>
  <Words>31240</Words>
  <Characters>178070</Characters>
  <Application>Microsoft Office Word</Application>
  <DocSecurity>0</DocSecurity>
  <Lines>1483</Lines>
  <Paragraphs>417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5</cp:revision>
  <cp:lastPrinted>2026-03-02T06:47:00Z</cp:lastPrinted>
  <dcterms:created xsi:type="dcterms:W3CDTF">2026-02-25T08:27:00Z</dcterms:created>
  <dcterms:modified xsi:type="dcterms:W3CDTF">2026-03-03T10:40:00Z</dcterms:modified>
</cp:coreProperties>
</file>