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571" w:type="dxa"/>
        <w:tblLayout w:type="fixed"/>
        <w:tblLook w:val="01E0" w:firstRow="1" w:lastRow="1" w:firstColumn="1" w:lastColumn="1" w:noHBand="0" w:noVBand="0"/>
      </w:tblPr>
      <w:tblGrid>
        <w:gridCol w:w="10199"/>
        <w:gridCol w:w="4372"/>
      </w:tblGrid>
      <w:tr w:rsidR="004344F9">
        <w:tc>
          <w:tcPr>
            <w:tcW w:w="101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44F9" w:rsidRDefault="004344F9">
            <w:pPr>
              <w:spacing w:line="1" w:lineRule="auto"/>
            </w:pPr>
          </w:p>
        </w:tc>
        <w:tc>
          <w:tcPr>
            <w:tcW w:w="43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44F9" w:rsidRDefault="004344F9">
            <w:pPr>
              <w:spacing w:line="1" w:lineRule="auto"/>
            </w:pPr>
          </w:p>
        </w:tc>
      </w:tr>
    </w:tbl>
    <w:p w:rsidR="002E0E4C" w:rsidRPr="00BF567B" w:rsidRDefault="002E0E4C" w:rsidP="002E0E4C">
      <w:pPr>
        <w:ind w:left="10348" w:firstLine="420"/>
        <w:rPr>
          <w:color w:val="000000"/>
          <w:sz w:val="28"/>
          <w:szCs w:val="28"/>
        </w:rPr>
      </w:pPr>
      <w:r w:rsidRPr="00BF567B">
        <w:rPr>
          <w:color w:val="000000"/>
          <w:sz w:val="28"/>
          <w:szCs w:val="28"/>
        </w:rPr>
        <w:t>Приложение</w:t>
      </w:r>
      <w:r>
        <w:rPr>
          <w:color w:val="000000"/>
          <w:sz w:val="28"/>
          <w:szCs w:val="28"/>
        </w:rPr>
        <w:t xml:space="preserve"> </w:t>
      </w:r>
      <w:r w:rsidR="00565805">
        <w:rPr>
          <w:color w:val="000000"/>
          <w:sz w:val="28"/>
          <w:szCs w:val="28"/>
        </w:rPr>
        <w:t>17</w:t>
      </w:r>
    </w:p>
    <w:p w:rsidR="002E0E4C" w:rsidRPr="0070650F" w:rsidRDefault="002E0E4C" w:rsidP="002E0E4C">
      <w:pPr>
        <w:widowControl w:val="0"/>
        <w:autoSpaceDE w:val="0"/>
        <w:autoSpaceDN w:val="0"/>
        <w:adjustRightInd w:val="0"/>
        <w:ind w:left="10773"/>
        <w:rPr>
          <w:sz w:val="28"/>
          <w:szCs w:val="28"/>
        </w:rPr>
      </w:pPr>
      <w:r w:rsidRPr="0070650F">
        <w:rPr>
          <w:color w:val="000000"/>
          <w:sz w:val="28"/>
          <w:szCs w:val="28"/>
        </w:rPr>
        <w:t>к Закону Ярославской области</w:t>
      </w:r>
    </w:p>
    <w:p w:rsidR="002E0E4C" w:rsidRPr="0070650F" w:rsidRDefault="00034363" w:rsidP="002E0E4C">
      <w:pPr>
        <w:spacing w:before="120"/>
        <w:ind w:left="10773"/>
        <w:rPr>
          <w:color w:val="000000"/>
          <w:sz w:val="28"/>
          <w:szCs w:val="28"/>
        </w:rPr>
      </w:pPr>
      <w:r w:rsidRPr="00034363">
        <w:rPr>
          <w:color w:val="000000"/>
          <w:sz w:val="28"/>
          <w:szCs w:val="28"/>
        </w:rPr>
        <w:t>от 02.03.2026 № 4-з</w:t>
      </w:r>
      <w:bookmarkStart w:id="0" w:name="_GoBack"/>
      <w:bookmarkEnd w:id="0"/>
    </w:p>
    <w:p w:rsidR="002E0E4C" w:rsidRPr="00BF567B" w:rsidRDefault="002E0E4C" w:rsidP="002E0E4C">
      <w:pPr>
        <w:ind w:firstLine="420"/>
        <w:jc w:val="right"/>
        <w:rPr>
          <w:color w:val="000000"/>
          <w:sz w:val="28"/>
          <w:szCs w:val="28"/>
        </w:rPr>
      </w:pPr>
    </w:p>
    <w:p w:rsidR="002E0E4C" w:rsidRPr="00703E08" w:rsidRDefault="002E0E4C" w:rsidP="002E0E4C">
      <w:pPr>
        <w:ind w:left="10348" w:firstLine="420"/>
        <w:rPr>
          <w:color w:val="000000"/>
          <w:sz w:val="28"/>
          <w:szCs w:val="28"/>
        </w:rPr>
      </w:pPr>
      <w:r w:rsidRPr="00703E08">
        <w:rPr>
          <w:color w:val="000000"/>
          <w:sz w:val="28"/>
          <w:szCs w:val="28"/>
        </w:rPr>
        <w:t>"Приложение 2</w:t>
      </w:r>
      <w:r>
        <w:rPr>
          <w:color w:val="000000"/>
          <w:sz w:val="28"/>
          <w:szCs w:val="28"/>
        </w:rPr>
        <w:t>3</w:t>
      </w:r>
    </w:p>
    <w:p w:rsidR="002E0E4C" w:rsidRPr="00703E08" w:rsidRDefault="002E0E4C" w:rsidP="002E0E4C">
      <w:pPr>
        <w:ind w:left="10348" w:firstLine="420"/>
        <w:rPr>
          <w:color w:val="000000"/>
          <w:sz w:val="28"/>
          <w:szCs w:val="28"/>
        </w:rPr>
      </w:pPr>
      <w:r w:rsidRPr="00703E08">
        <w:rPr>
          <w:color w:val="000000"/>
          <w:sz w:val="28"/>
          <w:szCs w:val="28"/>
        </w:rPr>
        <w:t>к Закону Ярославской области</w:t>
      </w:r>
    </w:p>
    <w:p w:rsidR="002E0E4C" w:rsidRDefault="002E0E4C" w:rsidP="002E0E4C">
      <w:pPr>
        <w:ind w:left="10348" w:firstLine="420"/>
        <w:rPr>
          <w:color w:val="000000"/>
          <w:sz w:val="28"/>
          <w:szCs w:val="28"/>
        </w:rPr>
      </w:pPr>
      <w:r w:rsidRPr="00703E08">
        <w:rPr>
          <w:color w:val="000000"/>
          <w:sz w:val="28"/>
          <w:szCs w:val="28"/>
        </w:rPr>
        <w:t xml:space="preserve">от </w:t>
      </w:r>
      <w:r>
        <w:rPr>
          <w:color w:val="000000"/>
          <w:sz w:val="28"/>
          <w:szCs w:val="28"/>
        </w:rPr>
        <w:t>1</w:t>
      </w:r>
      <w:r w:rsidRPr="00703E08">
        <w:rPr>
          <w:color w:val="000000"/>
          <w:sz w:val="28"/>
          <w:szCs w:val="28"/>
        </w:rPr>
        <w:t>9.12.202</w:t>
      </w:r>
      <w:r>
        <w:rPr>
          <w:color w:val="000000"/>
          <w:sz w:val="28"/>
          <w:szCs w:val="28"/>
        </w:rPr>
        <w:t>5</w:t>
      </w:r>
      <w:r w:rsidRPr="00703E08">
        <w:rPr>
          <w:color w:val="000000"/>
          <w:sz w:val="28"/>
          <w:szCs w:val="28"/>
        </w:rPr>
        <w:t xml:space="preserve"> № </w:t>
      </w:r>
      <w:r>
        <w:rPr>
          <w:color w:val="000000"/>
          <w:sz w:val="28"/>
          <w:szCs w:val="28"/>
        </w:rPr>
        <w:t>65</w:t>
      </w:r>
      <w:r w:rsidRPr="00703E08">
        <w:rPr>
          <w:color w:val="000000"/>
          <w:sz w:val="28"/>
          <w:szCs w:val="28"/>
        </w:rPr>
        <w:t>-з</w:t>
      </w:r>
    </w:p>
    <w:p w:rsidR="00225662" w:rsidRDefault="00225662" w:rsidP="002E0E4C">
      <w:pPr>
        <w:ind w:left="10348" w:firstLine="420"/>
        <w:rPr>
          <w:color w:val="000000"/>
          <w:sz w:val="28"/>
          <w:szCs w:val="28"/>
        </w:rPr>
      </w:pPr>
    </w:p>
    <w:p w:rsidR="00225662" w:rsidRDefault="00225662" w:rsidP="002E0E4C">
      <w:pPr>
        <w:ind w:left="10348" w:firstLine="420"/>
        <w:rPr>
          <w:color w:val="000000"/>
          <w:sz w:val="28"/>
          <w:szCs w:val="28"/>
        </w:rPr>
      </w:pPr>
    </w:p>
    <w:p w:rsidR="00225662" w:rsidRDefault="00225662" w:rsidP="00225662">
      <w:pPr>
        <w:ind w:firstLine="420"/>
        <w:jc w:val="center"/>
      </w:pPr>
      <w:r>
        <w:rPr>
          <w:b/>
          <w:bCs/>
          <w:color w:val="000000"/>
          <w:sz w:val="28"/>
          <w:szCs w:val="28"/>
        </w:rPr>
        <w:t>Источники</w:t>
      </w:r>
    </w:p>
    <w:p w:rsidR="00225662" w:rsidRDefault="00225662" w:rsidP="00225662">
      <w:pPr>
        <w:ind w:firstLine="42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финансирования дефицита областного бюджета</w:t>
      </w:r>
    </w:p>
    <w:p w:rsidR="00225662" w:rsidRDefault="00225662" w:rsidP="00225662">
      <w:pPr>
        <w:ind w:firstLine="42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на плановый период 2027 и 2028 годов</w:t>
      </w:r>
    </w:p>
    <w:p w:rsidR="00225662" w:rsidRPr="00703E08" w:rsidRDefault="00225662" w:rsidP="00225662">
      <w:pPr>
        <w:ind w:firstLine="420"/>
        <w:jc w:val="center"/>
        <w:rPr>
          <w:color w:val="000000"/>
          <w:sz w:val="28"/>
          <w:szCs w:val="28"/>
        </w:rPr>
      </w:pPr>
    </w:p>
    <w:tbl>
      <w:tblPr>
        <w:tblW w:w="14807" w:type="dxa"/>
        <w:tblLayout w:type="fixed"/>
        <w:tblLook w:val="01E0" w:firstRow="1" w:lastRow="1" w:firstColumn="1" w:lastColumn="1" w:noHBand="0" w:noVBand="0"/>
      </w:tblPr>
      <w:tblGrid>
        <w:gridCol w:w="3253"/>
        <w:gridCol w:w="6945"/>
        <w:gridCol w:w="2268"/>
        <w:gridCol w:w="2105"/>
        <w:gridCol w:w="236"/>
      </w:tblGrid>
      <w:tr w:rsidR="004344F9" w:rsidTr="00565805">
        <w:trPr>
          <w:gridAfter w:val="1"/>
          <w:wAfter w:w="236" w:type="dxa"/>
          <w:tblHeader/>
        </w:trPr>
        <w:tc>
          <w:tcPr>
            <w:tcW w:w="3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44F9" w:rsidRDefault="00B95083">
            <w:pPr>
              <w:jc w:val="center"/>
            </w:pPr>
            <w:r>
              <w:rPr>
                <w:color w:val="000000"/>
                <w:sz w:val="24"/>
                <w:szCs w:val="24"/>
              </w:rPr>
              <w:t>Код</w:t>
            </w:r>
          </w:p>
          <w:p w:rsidR="004344F9" w:rsidRDefault="004344F9">
            <w:pPr>
              <w:spacing w:line="1" w:lineRule="auto"/>
            </w:pPr>
          </w:p>
        </w:tc>
        <w:tc>
          <w:tcPr>
            <w:tcW w:w="6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44F9" w:rsidRDefault="00B95083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4344F9" w:rsidRDefault="004344F9">
            <w:pPr>
              <w:spacing w:line="1" w:lineRule="auto"/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44F9" w:rsidRDefault="00B95083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2027 год </w:t>
            </w:r>
          </w:p>
          <w:p w:rsidR="004344F9" w:rsidRDefault="00B95083">
            <w:pPr>
              <w:jc w:val="center"/>
            </w:pPr>
            <w:r>
              <w:rPr>
                <w:color w:val="000000"/>
                <w:sz w:val="24"/>
                <w:szCs w:val="24"/>
              </w:rPr>
              <w:t>(руб.)</w:t>
            </w:r>
          </w:p>
          <w:p w:rsidR="004344F9" w:rsidRDefault="004344F9">
            <w:pPr>
              <w:spacing w:line="1" w:lineRule="auto"/>
            </w:pPr>
          </w:p>
        </w:tc>
        <w:tc>
          <w:tcPr>
            <w:tcW w:w="2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44F9" w:rsidRDefault="00B95083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2028 год </w:t>
            </w:r>
          </w:p>
          <w:p w:rsidR="004344F9" w:rsidRDefault="00B95083">
            <w:pPr>
              <w:jc w:val="center"/>
            </w:pPr>
            <w:r>
              <w:rPr>
                <w:color w:val="000000"/>
                <w:sz w:val="24"/>
                <w:szCs w:val="24"/>
              </w:rPr>
              <w:t>(руб.)</w:t>
            </w:r>
          </w:p>
          <w:p w:rsidR="004344F9" w:rsidRDefault="004344F9">
            <w:pPr>
              <w:spacing w:line="1" w:lineRule="auto"/>
            </w:pPr>
          </w:p>
        </w:tc>
      </w:tr>
      <w:tr w:rsidR="004344F9" w:rsidTr="00565805">
        <w:trPr>
          <w:gridAfter w:val="1"/>
          <w:wAfter w:w="236" w:type="dxa"/>
        </w:trPr>
        <w:tc>
          <w:tcPr>
            <w:tcW w:w="3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44F9" w:rsidRDefault="00B9508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000 01 01 00 00 00 0000 000</w:t>
            </w:r>
          </w:p>
        </w:tc>
        <w:tc>
          <w:tcPr>
            <w:tcW w:w="6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44F9" w:rsidRDefault="00B95083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Государственные (муниципальные) ценные бумаги, номинальная стоимость которых указана в валюте Российской Федерации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44F9" w:rsidRDefault="00B9508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-1 008 061 000</w:t>
            </w:r>
          </w:p>
        </w:tc>
        <w:tc>
          <w:tcPr>
            <w:tcW w:w="2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44F9" w:rsidRDefault="00B9508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4344F9" w:rsidTr="00565805">
        <w:trPr>
          <w:gridAfter w:val="1"/>
          <w:wAfter w:w="236" w:type="dxa"/>
        </w:trPr>
        <w:tc>
          <w:tcPr>
            <w:tcW w:w="3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44F9" w:rsidRDefault="00B9508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000 01 01 00 00 00 0000 800</w:t>
            </w:r>
          </w:p>
        </w:tc>
        <w:tc>
          <w:tcPr>
            <w:tcW w:w="6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44F9" w:rsidRDefault="00B95083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Погашение государственных (муниципальных) ценных бумаг, номинальная стоимость которых указана в валюте Российской Федерации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44F9" w:rsidRDefault="00B9508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1 008 061 000</w:t>
            </w:r>
          </w:p>
        </w:tc>
        <w:tc>
          <w:tcPr>
            <w:tcW w:w="2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44F9" w:rsidRDefault="00B9508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4344F9" w:rsidTr="00565805">
        <w:trPr>
          <w:gridAfter w:val="1"/>
          <w:wAfter w:w="236" w:type="dxa"/>
        </w:trPr>
        <w:tc>
          <w:tcPr>
            <w:tcW w:w="3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44F9" w:rsidRDefault="00B950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906 01 01 00 00 02 0000 810</w:t>
            </w:r>
          </w:p>
        </w:tc>
        <w:tc>
          <w:tcPr>
            <w:tcW w:w="6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44F9" w:rsidRDefault="00B950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государственных ценных бумаг субъектов Российской Федерации, номинальная стоимость которых указана в валюте Российской Федерации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44F9" w:rsidRDefault="00B950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1 008 061 000</w:t>
            </w:r>
          </w:p>
        </w:tc>
        <w:tc>
          <w:tcPr>
            <w:tcW w:w="2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44F9" w:rsidRDefault="00B950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</w:tr>
      <w:tr w:rsidR="004344F9" w:rsidTr="00565805">
        <w:trPr>
          <w:gridAfter w:val="1"/>
          <w:wAfter w:w="236" w:type="dxa"/>
        </w:trPr>
        <w:tc>
          <w:tcPr>
            <w:tcW w:w="3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44F9" w:rsidRDefault="00B9508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000 01 02 00 00 00 0000 000</w:t>
            </w:r>
          </w:p>
        </w:tc>
        <w:tc>
          <w:tcPr>
            <w:tcW w:w="6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44F9" w:rsidRDefault="00B95083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44F9" w:rsidRDefault="00B9508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1 744 736 362</w:t>
            </w:r>
          </w:p>
        </w:tc>
        <w:tc>
          <w:tcPr>
            <w:tcW w:w="2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44F9" w:rsidRDefault="00B9508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766 686 005</w:t>
            </w:r>
          </w:p>
        </w:tc>
      </w:tr>
      <w:tr w:rsidR="004344F9" w:rsidTr="00565805">
        <w:trPr>
          <w:gridAfter w:val="1"/>
          <w:wAfter w:w="236" w:type="dxa"/>
        </w:trPr>
        <w:tc>
          <w:tcPr>
            <w:tcW w:w="3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44F9" w:rsidRDefault="00B9508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000 01 02 00 00 00 0000 700</w:t>
            </w:r>
          </w:p>
        </w:tc>
        <w:tc>
          <w:tcPr>
            <w:tcW w:w="6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44F9" w:rsidRDefault="00B95083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44F9" w:rsidRDefault="00B9508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22 679 736 362</w:t>
            </w:r>
          </w:p>
        </w:tc>
        <w:tc>
          <w:tcPr>
            <w:tcW w:w="2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44F9" w:rsidRDefault="00B9508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10 766 686 005</w:t>
            </w:r>
          </w:p>
        </w:tc>
      </w:tr>
      <w:tr w:rsidR="004344F9" w:rsidTr="00565805">
        <w:trPr>
          <w:gridAfter w:val="1"/>
          <w:wAfter w:w="236" w:type="dxa"/>
        </w:trPr>
        <w:tc>
          <w:tcPr>
            <w:tcW w:w="3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44F9" w:rsidRDefault="00B950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906 01 02 00 00 02 0000 710</w:t>
            </w:r>
          </w:p>
        </w:tc>
        <w:tc>
          <w:tcPr>
            <w:tcW w:w="6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44F9" w:rsidRDefault="00B950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субъектами Р</w:t>
            </w:r>
            <w:r w:rsidR="00225662">
              <w:rPr>
                <w:color w:val="000000"/>
                <w:sz w:val="24"/>
                <w:szCs w:val="24"/>
              </w:rPr>
              <w:t>оссийской Федерации кредитов от </w:t>
            </w:r>
            <w:r>
              <w:rPr>
                <w:color w:val="000000"/>
                <w:sz w:val="24"/>
                <w:szCs w:val="24"/>
              </w:rPr>
              <w:t>кредитных организаций в валюте Российской Федерации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44F9" w:rsidRDefault="00B950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22 679 736 362</w:t>
            </w:r>
          </w:p>
        </w:tc>
        <w:tc>
          <w:tcPr>
            <w:tcW w:w="2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44F9" w:rsidRDefault="00B950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10 766 686 005</w:t>
            </w:r>
          </w:p>
        </w:tc>
      </w:tr>
      <w:tr w:rsidR="004344F9" w:rsidTr="00565805">
        <w:trPr>
          <w:gridAfter w:val="1"/>
          <w:wAfter w:w="236" w:type="dxa"/>
        </w:trPr>
        <w:tc>
          <w:tcPr>
            <w:tcW w:w="3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44F9" w:rsidRDefault="00B9508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000 01 02 00 00 00 0000 800</w:t>
            </w:r>
          </w:p>
        </w:tc>
        <w:tc>
          <w:tcPr>
            <w:tcW w:w="6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44F9" w:rsidRDefault="00B95083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44F9" w:rsidRDefault="00B9508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20 935 000 000</w:t>
            </w:r>
          </w:p>
        </w:tc>
        <w:tc>
          <w:tcPr>
            <w:tcW w:w="2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44F9" w:rsidRDefault="00B9508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10 000 000 000</w:t>
            </w:r>
          </w:p>
        </w:tc>
      </w:tr>
      <w:tr w:rsidR="004344F9" w:rsidTr="00565805">
        <w:trPr>
          <w:gridAfter w:val="1"/>
          <w:wAfter w:w="236" w:type="dxa"/>
        </w:trPr>
        <w:tc>
          <w:tcPr>
            <w:tcW w:w="3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44F9" w:rsidRDefault="00B950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906 01 02 00 00 02 0000 810</w:t>
            </w:r>
          </w:p>
        </w:tc>
        <w:tc>
          <w:tcPr>
            <w:tcW w:w="6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44F9" w:rsidRDefault="00B950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субъектами Российской Федерации кредитов от кредитных организаций в валюте Российской Федерации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44F9" w:rsidRDefault="00B950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20 935 000 000</w:t>
            </w:r>
          </w:p>
        </w:tc>
        <w:tc>
          <w:tcPr>
            <w:tcW w:w="2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44F9" w:rsidRDefault="00B950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10 000 000 000</w:t>
            </w:r>
          </w:p>
        </w:tc>
      </w:tr>
      <w:tr w:rsidR="004344F9" w:rsidTr="00565805">
        <w:trPr>
          <w:gridAfter w:val="1"/>
          <w:wAfter w:w="236" w:type="dxa"/>
        </w:trPr>
        <w:tc>
          <w:tcPr>
            <w:tcW w:w="3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44F9" w:rsidRDefault="00B9508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000 01 03 01 00 00 0000 000</w:t>
            </w:r>
          </w:p>
        </w:tc>
        <w:tc>
          <w:tcPr>
            <w:tcW w:w="6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44F9" w:rsidRDefault="00B95083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44F9" w:rsidRDefault="00B9508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-2 233 516 183</w:t>
            </w:r>
          </w:p>
        </w:tc>
        <w:tc>
          <w:tcPr>
            <w:tcW w:w="2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44F9" w:rsidRDefault="00B9508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-2 716 974 826</w:t>
            </w:r>
          </w:p>
        </w:tc>
      </w:tr>
      <w:tr w:rsidR="004344F9" w:rsidTr="00565805">
        <w:trPr>
          <w:gridAfter w:val="1"/>
          <w:wAfter w:w="236" w:type="dxa"/>
        </w:trPr>
        <w:tc>
          <w:tcPr>
            <w:tcW w:w="3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44F9" w:rsidRDefault="00B9508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000 01 03 01 00 00 0000 700</w:t>
            </w:r>
          </w:p>
        </w:tc>
        <w:tc>
          <w:tcPr>
            <w:tcW w:w="6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44F9" w:rsidRDefault="00B95083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44F9" w:rsidRDefault="00B9508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453 448 000</w:t>
            </w:r>
          </w:p>
        </w:tc>
        <w:tc>
          <w:tcPr>
            <w:tcW w:w="2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44F9" w:rsidRDefault="00B9508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4344F9" w:rsidTr="00565805">
        <w:trPr>
          <w:gridAfter w:val="1"/>
          <w:wAfter w:w="236" w:type="dxa"/>
        </w:trPr>
        <w:tc>
          <w:tcPr>
            <w:tcW w:w="3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44F9" w:rsidRDefault="00B950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906 01 03 01 00 02 0000 710</w:t>
            </w:r>
          </w:p>
        </w:tc>
        <w:tc>
          <w:tcPr>
            <w:tcW w:w="6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44F9" w:rsidRDefault="00B950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кредитов из других бюджетов бюджетной системы Российской Федерации бюджетами субъектов Российской Федерации в валюте Российской Федерации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44F9" w:rsidRDefault="00B950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453 448 000</w:t>
            </w:r>
          </w:p>
        </w:tc>
        <w:tc>
          <w:tcPr>
            <w:tcW w:w="2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44F9" w:rsidRDefault="00B950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</w:tr>
      <w:tr w:rsidR="004344F9" w:rsidTr="00565805">
        <w:trPr>
          <w:gridAfter w:val="1"/>
          <w:wAfter w:w="236" w:type="dxa"/>
        </w:trPr>
        <w:tc>
          <w:tcPr>
            <w:tcW w:w="3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44F9" w:rsidRDefault="00B9508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000 01 03 01 00 00 0000 800</w:t>
            </w:r>
          </w:p>
        </w:tc>
        <w:tc>
          <w:tcPr>
            <w:tcW w:w="6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44F9" w:rsidRDefault="00B95083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Погашение бюджетных кредитов, полученных из других бюджетов бюджетной</w:t>
            </w:r>
            <w:r w:rsidR="00225662">
              <w:rPr>
                <w:b/>
                <w:bCs/>
                <w:color w:val="000000"/>
                <w:sz w:val="24"/>
                <w:szCs w:val="24"/>
              </w:rPr>
              <w:t xml:space="preserve"> системы Российской Федерации в </w:t>
            </w:r>
            <w:r>
              <w:rPr>
                <w:b/>
                <w:bCs/>
                <w:color w:val="000000"/>
                <w:sz w:val="24"/>
                <w:szCs w:val="24"/>
              </w:rPr>
              <w:t>валюте Российской Федерации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44F9" w:rsidRDefault="00B9508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2 686 964 183</w:t>
            </w:r>
          </w:p>
        </w:tc>
        <w:tc>
          <w:tcPr>
            <w:tcW w:w="2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44F9" w:rsidRDefault="00B9508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2 716 974 826</w:t>
            </w:r>
          </w:p>
        </w:tc>
      </w:tr>
      <w:tr w:rsidR="004344F9" w:rsidTr="00565805">
        <w:trPr>
          <w:gridAfter w:val="1"/>
          <w:wAfter w:w="236" w:type="dxa"/>
        </w:trPr>
        <w:tc>
          <w:tcPr>
            <w:tcW w:w="3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44F9" w:rsidRDefault="00B950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906 01 03 01 00 02 0000 810</w:t>
            </w:r>
          </w:p>
        </w:tc>
        <w:tc>
          <w:tcPr>
            <w:tcW w:w="6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44F9" w:rsidRDefault="00B950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бюджетами субъектов Российской Федерации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44F9" w:rsidRDefault="00B950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2 686 964 183</w:t>
            </w:r>
          </w:p>
        </w:tc>
        <w:tc>
          <w:tcPr>
            <w:tcW w:w="2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44F9" w:rsidRDefault="00B950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2 716 974 826</w:t>
            </w:r>
          </w:p>
        </w:tc>
      </w:tr>
      <w:tr w:rsidR="004344F9" w:rsidTr="00565805">
        <w:trPr>
          <w:gridAfter w:val="1"/>
          <w:wAfter w:w="236" w:type="dxa"/>
        </w:trPr>
        <w:tc>
          <w:tcPr>
            <w:tcW w:w="3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44F9" w:rsidRDefault="00B9508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000 01 06 00 00 00 0000 000</w:t>
            </w:r>
          </w:p>
        </w:tc>
        <w:tc>
          <w:tcPr>
            <w:tcW w:w="6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44F9" w:rsidRDefault="00B95083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Иные источники внутреннего финансирования дефицитов бюджетов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44F9" w:rsidRDefault="00B9508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1 950 288 821</w:t>
            </w:r>
          </w:p>
        </w:tc>
        <w:tc>
          <w:tcPr>
            <w:tcW w:w="2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44F9" w:rsidRDefault="00B9508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1 950 288 821</w:t>
            </w:r>
          </w:p>
        </w:tc>
      </w:tr>
      <w:tr w:rsidR="004344F9" w:rsidTr="00565805">
        <w:trPr>
          <w:gridAfter w:val="1"/>
          <w:wAfter w:w="236" w:type="dxa"/>
        </w:trPr>
        <w:tc>
          <w:tcPr>
            <w:tcW w:w="3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44F9" w:rsidRDefault="00B9508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000 01 06 05 00 00 0000 000</w:t>
            </w:r>
          </w:p>
        </w:tc>
        <w:tc>
          <w:tcPr>
            <w:tcW w:w="6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44F9" w:rsidRDefault="00B95083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Бюджетные кредиты, </w:t>
            </w:r>
            <w:r w:rsidR="00225662">
              <w:rPr>
                <w:b/>
                <w:bCs/>
                <w:color w:val="000000"/>
                <w:sz w:val="24"/>
                <w:szCs w:val="24"/>
              </w:rPr>
              <w:t>предоставленные внутри страны в </w:t>
            </w:r>
            <w:r>
              <w:rPr>
                <w:b/>
                <w:bCs/>
                <w:color w:val="000000"/>
                <w:sz w:val="24"/>
                <w:szCs w:val="24"/>
              </w:rPr>
              <w:t>валюте Российской Федерации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44F9" w:rsidRDefault="00B9508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1 950 288 821</w:t>
            </w:r>
          </w:p>
        </w:tc>
        <w:tc>
          <w:tcPr>
            <w:tcW w:w="2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44F9" w:rsidRDefault="00B9508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1 950 288 821</w:t>
            </w:r>
          </w:p>
        </w:tc>
      </w:tr>
      <w:tr w:rsidR="004344F9" w:rsidTr="00565805">
        <w:trPr>
          <w:gridAfter w:val="1"/>
          <w:wAfter w:w="236" w:type="dxa"/>
        </w:trPr>
        <w:tc>
          <w:tcPr>
            <w:tcW w:w="3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44F9" w:rsidRDefault="00B9508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lastRenderedPageBreak/>
              <w:t>000 01 06 05 00 00 0000 600</w:t>
            </w:r>
          </w:p>
        </w:tc>
        <w:tc>
          <w:tcPr>
            <w:tcW w:w="6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44F9" w:rsidRDefault="00B95083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44F9" w:rsidRDefault="00B9508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1 950 288 821</w:t>
            </w:r>
          </w:p>
        </w:tc>
        <w:tc>
          <w:tcPr>
            <w:tcW w:w="2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44F9" w:rsidRDefault="00B9508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1 950 288 821</w:t>
            </w:r>
          </w:p>
        </w:tc>
      </w:tr>
      <w:tr w:rsidR="004344F9" w:rsidTr="00565805">
        <w:trPr>
          <w:gridAfter w:val="1"/>
          <w:wAfter w:w="236" w:type="dxa"/>
        </w:trPr>
        <w:tc>
          <w:tcPr>
            <w:tcW w:w="3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44F9" w:rsidRDefault="00B950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906 01 06 05 02 02 0000 640</w:t>
            </w:r>
          </w:p>
        </w:tc>
        <w:tc>
          <w:tcPr>
            <w:tcW w:w="6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44F9" w:rsidRDefault="00B950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Возврат бюджетных кредитов, предоставленных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44F9" w:rsidRDefault="00B950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1 950 288 821</w:t>
            </w:r>
          </w:p>
        </w:tc>
        <w:tc>
          <w:tcPr>
            <w:tcW w:w="2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44F9" w:rsidRDefault="00B950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1 950 288 821</w:t>
            </w:r>
          </w:p>
        </w:tc>
      </w:tr>
      <w:tr w:rsidR="004344F9" w:rsidTr="00565805">
        <w:trPr>
          <w:gridAfter w:val="1"/>
          <w:wAfter w:w="236" w:type="dxa"/>
        </w:trPr>
        <w:tc>
          <w:tcPr>
            <w:tcW w:w="3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44F9" w:rsidRDefault="00B9508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000 01 05 00 00 00 0000 000</w:t>
            </w:r>
          </w:p>
        </w:tc>
        <w:tc>
          <w:tcPr>
            <w:tcW w:w="6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44F9" w:rsidRDefault="00B95083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44F9" w:rsidRDefault="00B9508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2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44F9" w:rsidRDefault="00B9508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4344F9" w:rsidTr="00565805">
        <w:trPr>
          <w:gridAfter w:val="1"/>
          <w:wAfter w:w="236" w:type="dxa"/>
        </w:trPr>
        <w:tc>
          <w:tcPr>
            <w:tcW w:w="3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44F9" w:rsidRDefault="00B950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000 01 05 02 01 02 0000 510</w:t>
            </w:r>
          </w:p>
        </w:tc>
        <w:tc>
          <w:tcPr>
            <w:tcW w:w="6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44F9" w:rsidRDefault="00B950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Увеличение прочих </w:t>
            </w:r>
            <w:proofErr w:type="gramStart"/>
            <w:r>
              <w:rPr>
                <w:color w:val="000000"/>
                <w:sz w:val="24"/>
                <w:szCs w:val="24"/>
              </w:rPr>
              <w:t>остатков денежных средств бюджетов субъектов Российской Федерации</w:t>
            </w:r>
            <w:proofErr w:type="gramEnd"/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44F9" w:rsidRDefault="00B950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182 425 348 229</w:t>
            </w:r>
          </w:p>
        </w:tc>
        <w:tc>
          <w:tcPr>
            <w:tcW w:w="2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44F9" w:rsidRDefault="00B950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182 085 592 770</w:t>
            </w:r>
          </w:p>
        </w:tc>
      </w:tr>
      <w:tr w:rsidR="004344F9" w:rsidTr="00565805">
        <w:trPr>
          <w:gridAfter w:val="1"/>
          <w:wAfter w:w="236" w:type="dxa"/>
        </w:trPr>
        <w:tc>
          <w:tcPr>
            <w:tcW w:w="3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44F9" w:rsidRDefault="00B950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000 01 05 02 01 02 0000 610</w:t>
            </w:r>
          </w:p>
        </w:tc>
        <w:tc>
          <w:tcPr>
            <w:tcW w:w="6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44F9" w:rsidRDefault="00B950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Уменьшение прочих </w:t>
            </w:r>
            <w:proofErr w:type="gramStart"/>
            <w:r>
              <w:rPr>
                <w:color w:val="000000"/>
                <w:sz w:val="24"/>
                <w:szCs w:val="24"/>
              </w:rPr>
              <w:t>остатков денежных средств бюджетов субъектов Российской Федерации</w:t>
            </w:r>
            <w:proofErr w:type="gramEnd"/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44F9" w:rsidRDefault="00B950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182 425 348 229</w:t>
            </w:r>
          </w:p>
        </w:tc>
        <w:tc>
          <w:tcPr>
            <w:tcW w:w="210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44F9" w:rsidRDefault="00B950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182 085 592 770</w:t>
            </w:r>
          </w:p>
        </w:tc>
      </w:tr>
      <w:tr w:rsidR="00637570" w:rsidTr="00565805">
        <w:tc>
          <w:tcPr>
            <w:tcW w:w="3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7570" w:rsidRDefault="0063757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7570" w:rsidRDefault="00637570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7570" w:rsidRDefault="0063757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453 448 000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7570" w:rsidRDefault="0063757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236" w:type="dxa"/>
            <w:tcBorders>
              <w:left w:val="single" w:sz="4" w:space="0" w:color="auto"/>
            </w:tcBorders>
          </w:tcPr>
          <w:p w:rsidR="00637570" w:rsidRDefault="00637570" w:rsidP="0063757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03E08">
              <w:rPr>
                <w:color w:val="000000"/>
                <w:sz w:val="28"/>
                <w:szCs w:val="28"/>
              </w:rPr>
              <w:t>"</w:t>
            </w:r>
          </w:p>
        </w:tc>
      </w:tr>
    </w:tbl>
    <w:p w:rsidR="001E1E2F" w:rsidRDefault="001E1E2F"/>
    <w:sectPr w:rsidR="001E1E2F" w:rsidSect="00225662">
      <w:headerReference w:type="default" r:id="rId7"/>
      <w:footerReference w:type="default" r:id="rId8"/>
      <w:pgSz w:w="16837" w:h="11905" w:orient="landscape"/>
      <w:pgMar w:top="1701" w:right="1134" w:bottom="680" w:left="1134" w:header="1134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4734" w:rsidRDefault="00264734">
      <w:r>
        <w:separator/>
      </w:r>
    </w:p>
  </w:endnote>
  <w:endnote w:type="continuationSeparator" w:id="0">
    <w:p w:rsidR="00264734" w:rsidRDefault="002647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4786" w:type="dxa"/>
      <w:tblLayout w:type="fixed"/>
      <w:tblLook w:val="01E0" w:firstRow="1" w:lastRow="1" w:firstColumn="1" w:lastColumn="1" w:noHBand="0" w:noVBand="0"/>
    </w:tblPr>
    <w:tblGrid>
      <w:gridCol w:w="14786"/>
    </w:tblGrid>
    <w:tr w:rsidR="004344F9">
      <w:tc>
        <w:tcPr>
          <w:tcW w:w="14786" w:type="dxa"/>
        </w:tcPr>
        <w:p w:rsidR="004344F9" w:rsidRDefault="004344F9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4734" w:rsidRDefault="00264734">
      <w:r>
        <w:separator/>
      </w:r>
    </w:p>
  </w:footnote>
  <w:footnote w:type="continuationSeparator" w:id="0">
    <w:p w:rsidR="00264734" w:rsidRDefault="002647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4786" w:type="dxa"/>
      <w:tblLayout w:type="fixed"/>
      <w:tblLook w:val="01E0" w:firstRow="1" w:lastRow="1" w:firstColumn="1" w:lastColumn="1" w:noHBand="0" w:noVBand="0"/>
    </w:tblPr>
    <w:tblGrid>
      <w:gridCol w:w="14786"/>
    </w:tblGrid>
    <w:tr w:rsidR="004344F9">
      <w:tc>
        <w:tcPr>
          <w:tcW w:w="14786" w:type="dxa"/>
        </w:tcPr>
        <w:p w:rsidR="004344F9" w:rsidRPr="00225662" w:rsidRDefault="00B95083">
          <w:pPr>
            <w:jc w:val="center"/>
            <w:rPr>
              <w:color w:val="000000"/>
              <w:sz w:val="28"/>
              <w:szCs w:val="28"/>
            </w:rPr>
          </w:pPr>
          <w:r w:rsidRPr="00225662">
            <w:rPr>
              <w:sz w:val="28"/>
              <w:szCs w:val="28"/>
            </w:rPr>
            <w:fldChar w:fldCharType="begin"/>
          </w:r>
          <w:r w:rsidRPr="00225662">
            <w:rPr>
              <w:color w:val="000000"/>
              <w:sz w:val="28"/>
              <w:szCs w:val="28"/>
            </w:rPr>
            <w:instrText>PAGE</w:instrText>
          </w:r>
          <w:r w:rsidRPr="00225662">
            <w:rPr>
              <w:sz w:val="28"/>
              <w:szCs w:val="28"/>
            </w:rPr>
            <w:fldChar w:fldCharType="separate"/>
          </w:r>
          <w:r w:rsidR="00034363">
            <w:rPr>
              <w:noProof/>
              <w:color w:val="000000"/>
              <w:sz w:val="28"/>
              <w:szCs w:val="28"/>
            </w:rPr>
            <w:t>2</w:t>
          </w:r>
          <w:r w:rsidRPr="00225662">
            <w:rPr>
              <w:sz w:val="28"/>
              <w:szCs w:val="28"/>
            </w:rPr>
            <w:fldChar w:fldCharType="end"/>
          </w:r>
        </w:p>
        <w:p w:rsidR="004344F9" w:rsidRPr="00225662" w:rsidRDefault="004344F9">
          <w:pPr>
            <w:spacing w:line="1" w:lineRule="auto"/>
            <w:rPr>
              <w:sz w:val="28"/>
              <w:szCs w:val="28"/>
            </w:rPr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44F9"/>
    <w:rsid w:val="00034363"/>
    <w:rsid w:val="001E1E2F"/>
    <w:rsid w:val="00225662"/>
    <w:rsid w:val="00264734"/>
    <w:rsid w:val="002E0E4C"/>
    <w:rsid w:val="004344F9"/>
    <w:rsid w:val="00565805"/>
    <w:rsid w:val="0060045F"/>
    <w:rsid w:val="00637570"/>
    <w:rsid w:val="00907F23"/>
    <w:rsid w:val="00946542"/>
    <w:rsid w:val="00B95083"/>
    <w:rsid w:val="00E63A68"/>
    <w:rsid w:val="00ED2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E63A6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63A68"/>
  </w:style>
  <w:style w:type="paragraph" w:styleId="a6">
    <w:name w:val="footer"/>
    <w:basedOn w:val="a"/>
    <w:link w:val="a7"/>
    <w:uiPriority w:val="99"/>
    <w:unhideWhenUsed/>
    <w:rsid w:val="00E63A6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63A68"/>
  </w:style>
  <w:style w:type="paragraph" w:styleId="a8">
    <w:name w:val="Balloon Text"/>
    <w:basedOn w:val="a"/>
    <w:link w:val="a9"/>
    <w:uiPriority w:val="99"/>
    <w:semiHidden/>
    <w:unhideWhenUsed/>
    <w:rsid w:val="00ED24D1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D24D1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E63A6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63A68"/>
  </w:style>
  <w:style w:type="paragraph" w:styleId="a6">
    <w:name w:val="footer"/>
    <w:basedOn w:val="a"/>
    <w:link w:val="a7"/>
    <w:uiPriority w:val="99"/>
    <w:unhideWhenUsed/>
    <w:rsid w:val="00E63A6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63A68"/>
  </w:style>
  <w:style w:type="paragraph" w:styleId="a8">
    <w:name w:val="Balloon Text"/>
    <w:basedOn w:val="a"/>
    <w:link w:val="a9"/>
    <w:uiPriority w:val="99"/>
    <w:semiHidden/>
    <w:unhideWhenUsed/>
    <w:rsid w:val="00ED24D1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D24D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518</Words>
  <Characters>2959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Овсянникова Евгения Владимировна</dc:creator>
  <cp:lastModifiedBy>user</cp:lastModifiedBy>
  <cp:revision>3</cp:revision>
  <cp:lastPrinted>2026-02-17T08:03:00Z</cp:lastPrinted>
  <dcterms:created xsi:type="dcterms:W3CDTF">2026-02-25T10:19:00Z</dcterms:created>
  <dcterms:modified xsi:type="dcterms:W3CDTF">2026-03-03T10:42:00Z</dcterms:modified>
</cp:coreProperties>
</file>