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6" w:rsidRPr="000F47A9" w:rsidRDefault="00B93CE6" w:rsidP="00B93CE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C205B0">
        <w:rPr>
          <w:color w:val="000000"/>
          <w:sz w:val="28"/>
          <w:szCs w:val="28"/>
        </w:rPr>
        <w:t>9</w:t>
      </w:r>
    </w:p>
    <w:p w:rsidR="00B93CE6" w:rsidRPr="00A8417F" w:rsidRDefault="00B93CE6" w:rsidP="00B93CE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B93CE6" w:rsidRPr="00A8417F" w:rsidRDefault="00B93CE6" w:rsidP="00B93CE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B93CE6" w:rsidRDefault="00B93CE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0D7766" w:rsidRPr="00D93654" w:rsidRDefault="00B93CE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="000D7766" w:rsidRPr="00D93654">
        <w:rPr>
          <w:snapToGrid w:val="0"/>
          <w:sz w:val="28"/>
          <w:szCs w:val="28"/>
        </w:rPr>
        <w:t xml:space="preserve">Приложение </w:t>
      </w:r>
      <w:r w:rsidR="002851DC">
        <w:rPr>
          <w:snapToGrid w:val="0"/>
          <w:sz w:val="28"/>
          <w:szCs w:val="28"/>
        </w:rPr>
        <w:t>11</w:t>
      </w:r>
    </w:p>
    <w:p w:rsidR="00DE4684" w:rsidRDefault="00DE4684" w:rsidP="00DE4684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6590A" w:rsidRPr="0086590A" w:rsidRDefault="0086590A" w:rsidP="0086590A">
      <w:pPr>
        <w:suppressAutoHyphens/>
        <w:spacing w:before="120"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98608B" w:rsidRDefault="0098608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08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389" w:rsidRPr="00B93CE6" w:rsidRDefault="001B7389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 xml:space="preserve">Общий объем межбюджетных трансфертов бюджетам муниципальных образований </w:t>
            </w:r>
          </w:p>
          <w:p w:rsidR="0098608B" w:rsidRPr="00015383" w:rsidRDefault="001C1066" w:rsidP="00015383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>Ярославской области на 2022 год и на плановый период 2023 и 2024 годов</w:t>
            </w:r>
          </w:p>
        </w:tc>
      </w:tr>
    </w:tbl>
    <w:p w:rsidR="0098608B" w:rsidRDefault="0098608B">
      <w:pPr>
        <w:rPr>
          <w:vanish/>
        </w:rPr>
      </w:pPr>
      <w:bookmarkStart w:id="0" w:name="__bookmark_1"/>
      <w:bookmarkEnd w:id="0"/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549"/>
        <w:gridCol w:w="2044"/>
        <w:gridCol w:w="2044"/>
        <w:gridCol w:w="2044"/>
        <w:gridCol w:w="283"/>
      </w:tblGrid>
      <w:tr w:rsidR="001C1066" w:rsidTr="00B93CE6">
        <w:trPr>
          <w:gridAfter w:val="1"/>
          <w:wAfter w:w="283" w:type="dxa"/>
          <w:trHeight w:val="479"/>
          <w:tblHeader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C106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1066" w:rsidRDefault="001C1066" w:rsidP="001B7389">
            <w:pPr>
              <w:suppressAutoHyphens/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</w:tr>
      <w:tr w:rsidR="00FF7CCF" w:rsidRPr="00CC6CEC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CF" w:rsidRPr="000D7766" w:rsidRDefault="00FF7CCF" w:rsidP="00611E38">
            <w:pPr>
              <w:suppressAutoHyphens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 xml:space="preserve">Дотации </w:t>
            </w:r>
            <w:r w:rsidRPr="000D7766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м</w:t>
            </w:r>
            <w:r w:rsidRPr="000D776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ям</w:t>
            </w:r>
            <w:r w:rsidRPr="000D7766">
              <w:rPr>
                <w:sz w:val="24"/>
                <w:szCs w:val="24"/>
              </w:rPr>
              <w:t xml:space="preserve"> Ярославской области</w:t>
            </w:r>
            <w:r w:rsidRPr="000D7766">
              <w:rPr>
                <w:bCs/>
                <w:iCs/>
                <w:color w:val="000000"/>
                <w:sz w:val="24"/>
                <w:szCs w:val="24"/>
              </w:rPr>
              <w:t>, в том числе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CCF" w:rsidRPr="00D442FC" w:rsidRDefault="00D50C26">
            <w:pPr>
              <w:jc w:val="right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5 119 478 384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7CCF" w:rsidRPr="00FF7CCF" w:rsidRDefault="00FF7CCF" w:rsidP="00FF7CC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7CCF">
              <w:rPr>
                <w:bCs/>
                <w:iCs/>
                <w:color w:val="000000"/>
                <w:sz w:val="24"/>
                <w:szCs w:val="24"/>
              </w:rPr>
              <w:t>2 019 303 000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F7CCF" w:rsidRPr="00FF7CCF" w:rsidRDefault="00FF7CCF" w:rsidP="00FF7CC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7CCF">
              <w:rPr>
                <w:bCs/>
                <w:iCs/>
                <w:color w:val="000000"/>
                <w:sz w:val="24"/>
                <w:szCs w:val="24"/>
              </w:rPr>
              <w:t>519 337 000</w:t>
            </w:r>
          </w:p>
        </w:tc>
      </w:tr>
      <w:tr w:rsidR="00D442FC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2FC" w:rsidRPr="000D7766" w:rsidRDefault="00D442FC" w:rsidP="001C1066">
            <w:pPr>
              <w:suppressAutoHyphens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color w:val="000000" w:themeColor="text1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>
            <w:pPr>
              <w:jc w:val="right"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3 433 862 000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2FC" w:rsidRPr="00D442FC" w:rsidRDefault="00D442FC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D442FC">
              <w:rPr>
                <w:bCs/>
                <w:i/>
                <w:color w:val="000000"/>
                <w:sz w:val="24"/>
                <w:szCs w:val="24"/>
              </w:rPr>
              <w:t>512 268 000</w:t>
            </w:r>
          </w:p>
        </w:tc>
      </w:tr>
      <w:tr w:rsidR="00977D82" w:rsidRPr="000D7766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D82" w:rsidRPr="000D7766" w:rsidRDefault="00977D82" w:rsidP="001C1066">
            <w:pPr>
              <w:suppressAutoHyphens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Default="00977D82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977D82" w:rsidRDefault="00977D82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D82" w:rsidRPr="00977D82" w:rsidRDefault="00977D82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977D82">
              <w:rPr>
                <w:bCs/>
                <w:i/>
                <w:color w:val="000000"/>
                <w:sz w:val="24"/>
                <w:szCs w:val="24"/>
              </w:rPr>
              <w:t>7 069 000</w:t>
            </w:r>
          </w:p>
        </w:tc>
      </w:tr>
      <w:tr w:rsidR="004410F2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0F2" w:rsidRPr="000D7766" w:rsidRDefault="004410F2" w:rsidP="00F24B83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      </w:r>
            <w:r w:rsidRPr="000D7766">
              <w:rPr>
                <w:i/>
                <w:sz w:val="24"/>
                <w:szCs w:val="24"/>
              </w:rPr>
              <w:t xml:space="preserve"> </w:t>
            </w:r>
            <w:r w:rsidRPr="000D7766">
              <w:rPr>
                <w:bCs/>
                <w:i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D50C26" w:rsidP="00657BA6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1 148 685 384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0F2" w:rsidRPr="004410F2" w:rsidRDefault="004410F2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4410F2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153FD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3FD" w:rsidRPr="000D7766" w:rsidRDefault="005153FD" w:rsidP="001C1066">
            <w:pPr>
              <w:suppressAutoHyphens/>
              <w:rPr>
                <w:color w:val="000000"/>
                <w:sz w:val="24"/>
                <w:szCs w:val="24"/>
              </w:rPr>
            </w:pPr>
            <w:r w:rsidRPr="000D7766">
              <w:rPr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8 216 119 675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6 400 297 183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8 434 234 186</w:t>
            </w:r>
          </w:p>
        </w:tc>
      </w:tr>
      <w:tr w:rsidR="00D50C26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C26" w:rsidRPr="001E65DF" w:rsidRDefault="00D50C26" w:rsidP="006F175D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26" w:rsidRDefault="00D50C26" w:rsidP="004C13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29 975 300 137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26" w:rsidRDefault="00D50C26" w:rsidP="004C13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C26" w:rsidRDefault="00D50C26" w:rsidP="004C13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5153FD" w:rsidTr="00B93CE6">
        <w:trPr>
          <w:gridAfter w:val="1"/>
          <w:wAfter w:w="283" w:type="dxa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3FD" w:rsidRPr="001E65DF" w:rsidRDefault="005153FD" w:rsidP="001E65DF">
            <w:pPr>
              <w:suppressAutoHyphens/>
              <w:rPr>
                <w:color w:val="000000"/>
                <w:sz w:val="24"/>
                <w:szCs w:val="24"/>
              </w:rPr>
            </w:pPr>
            <w:bookmarkStart w:id="1" w:name="_GoBack" w:colFirst="1" w:colLast="3"/>
            <w:r w:rsidRPr="001E65DF">
              <w:rPr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2 033 952 584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153FD" w:rsidTr="00B93CE6"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3FD" w:rsidRDefault="005153FD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45 344 850 780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38 860 622 582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FD" w:rsidRDefault="005153F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39 990 241 475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3FD" w:rsidRDefault="005153FD" w:rsidP="004C13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  <w:bookmarkEnd w:id="1"/>
    </w:tbl>
    <w:p w:rsidR="000A0C81" w:rsidRDefault="000A0C81"/>
    <w:sectPr w:rsidR="000A0C81" w:rsidSect="00015383">
      <w:headerReference w:type="default" r:id="rId7"/>
      <w:footerReference w:type="default" r:id="rId8"/>
      <w:pgSz w:w="16837" w:h="11905" w:orient="landscape"/>
      <w:pgMar w:top="1531" w:right="1134" w:bottom="851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E1" w:rsidRDefault="00331DE1" w:rsidP="0098608B">
      <w:r>
        <w:separator/>
      </w:r>
    </w:p>
  </w:endnote>
  <w:endnote w:type="continuationSeparator" w:id="0">
    <w:p w:rsidR="00331DE1" w:rsidRDefault="00331DE1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E1" w:rsidRDefault="00331DE1" w:rsidP="0098608B">
      <w:r>
        <w:separator/>
      </w:r>
    </w:p>
  </w:footnote>
  <w:footnote w:type="continuationSeparator" w:id="0">
    <w:p w:rsidR="00331DE1" w:rsidRDefault="00331DE1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15383"/>
    <w:rsid w:val="0002408E"/>
    <w:rsid w:val="000A0C81"/>
    <w:rsid w:val="000D7766"/>
    <w:rsid w:val="000F47A9"/>
    <w:rsid w:val="001B7389"/>
    <w:rsid w:val="001C1066"/>
    <w:rsid w:val="001E65DF"/>
    <w:rsid w:val="002851DC"/>
    <w:rsid w:val="002D247B"/>
    <w:rsid w:val="002D5CCF"/>
    <w:rsid w:val="00315C23"/>
    <w:rsid w:val="00331DE1"/>
    <w:rsid w:val="004410F2"/>
    <w:rsid w:val="005153FD"/>
    <w:rsid w:val="00530B8C"/>
    <w:rsid w:val="00532105"/>
    <w:rsid w:val="00611E38"/>
    <w:rsid w:val="00626EAC"/>
    <w:rsid w:val="00693DE3"/>
    <w:rsid w:val="006F175D"/>
    <w:rsid w:val="00716D7C"/>
    <w:rsid w:val="007271CD"/>
    <w:rsid w:val="007C33A5"/>
    <w:rsid w:val="007C5B11"/>
    <w:rsid w:val="00836627"/>
    <w:rsid w:val="0086590A"/>
    <w:rsid w:val="008C6289"/>
    <w:rsid w:val="008E7983"/>
    <w:rsid w:val="009442F8"/>
    <w:rsid w:val="00977D82"/>
    <w:rsid w:val="0098608B"/>
    <w:rsid w:val="0099542F"/>
    <w:rsid w:val="009B46BB"/>
    <w:rsid w:val="00A43B34"/>
    <w:rsid w:val="00B45899"/>
    <w:rsid w:val="00B56208"/>
    <w:rsid w:val="00B93CE6"/>
    <w:rsid w:val="00C205B0"/>
    <w:rsid w:val="00C516BF"/>
    <w:rsid w:val="00CC6CEC"/>
    <w:rsid w:val="00CF7C83"/>
    <w:rsid w:val="00D24881"/>
    <w:rsid w:val="00D442FC"/>
    <w:rsid w:val="00D50C26"/>
    <w:rsid w:val="00D5616F"/>
    <w:rsid w:val="00DB60A5"/>
    <w:rsid w:val="00DE4684"/>
    <w:rsid w:val="00ED5748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383"/>
  </w:style>
  <w:style w:type="paragraph" w:styleId="a8">
    <w:name w:val="footer"/>
    <w:basedOn w:val="a"/>
    <w:link w:val="a9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383"/>
  </w:style>
  <w:style w:type="paragraph" w:styleId="a8">
    <w:name w:val="footer"/>
    <w:basedOn w:val="a"/>
    <w:link w:val="a9"/>
    <w:uiPriority w:val="99"/>
    <w:unhideWhenUsed/>
    <w:rsid w:val="00015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3</cp:revision>
  <cp:lastPrinted>2022-01-28T15:52:00Z</cp:lastPrinted>
  <dcterms:created xsi:type="dcterms:W3CDTF">2022-01-28T15:54:00Z</dcterms:created>
  <dcterms:modified xsi:type="dcterms:W3CDTF">2022-02-01T13:09:00Z</dcterms:modified>
</cp:coreProperties>
</file>