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60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  <w:gridCol w:w="30"/>
      </w:tblGrid>
      <w:tr w:rsidR="006D0302" w:rsidTr="006D0302">
        <w:trPr>
          <w:jc w:val="right"/>
        </w:trPr>
        <w:tc>
          <w:tcPr>
            <w:tcW w:w="14601" w:type="dxa"/>
            <w:gridSpan w:val="2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6D0302" w:rsidRDefault="006D0302" w:rsidP="00B55E64">
            <w:pPr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10915" w:hanging="142"/>
              <w:jc w:val="right"/>
              <w:rPr>
                <w:sz w:val="28"/>
                <w:szCs w:val="28"/>
              </w:rPr>
            </w:pPr>
            <w:bookmarkStart w:id="0" w:name="__bookmark_1"/>
            <w:bookmarkEnd w:id="0"/>
            <w:r>
              <w:rPr>
                <w:color w:val="000000"/>
                <w:sz w:val="28"/>
                <w:szCs w:val="28"/>
              </w:rPr>
              <w:t>Приложение </w:t>
            </w:r>
            <w:r w:rsidR="004559B7">
              <w:rPr>
                <w:color w:val="000000"/>
                <w:sz w:val="28"/>
                <w:szCs w:val="28"/>
              </w:rPr>
              <w:t>4</w:t>
            </w:r>
          </w:p>
          <w:p w:rsidR="006D0302" w:rsidRDefault="006D0302" w:rsidP="006D0302">
            <w:pPr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10915" w:hanging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D0302" w:rsidRDefault="006D0302" w:rsidP="006D0302">
            <w:pPr>
              <w:tabs>
                <w:tab w:val="left" w:pos="10915"/>
              </w:tabs>
              <w:spacing w:before="120"/>
              <w:ind w:left="10915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 №_______</w:t>
            </w:r>
          </w:p>
          <w:p w:rsidR="006D0302" w:rsidRDefault="006D0302" w:rsidP="000406E1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</w:p>
          <w:p w:rsidR="006D0302" w:rsidRDefault="006D0302" w:rsidP="000406E1">
            <w:pPr>
              <w:ind w:firstLine="420"/>
              <w:jc w:val="right"/>
            </w:pPr>
            <w:r w:rsidRPr="009E2D6B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Приложение 7</w:t>
            </w:r>
          </w:p>
          <w:p w:rsidR="006D0302" w:rsidRDefault="006D0302" w:rsidP="000406E1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D0302" w:rsidRDefault="006D0302" w:rsidP="006D0302">
            <w:pPr>
              <w:ind w:firstLine="420"/>
              <w:jc w:val="right"/>
            </w:pPr>
            <w:r w:rsidRPr="009C2D5B">
              <w:rPr>
                <w:color w:val="000000"/>
                <w:sz w:val="28"/>
                <w:szCs w:val="28"/>
              </w:rPr>
              <w:t>от 20.12.2023 № 78-</w:t>
            </w:r>
            <w:r>
              <w:rPr>
                <w:color w:val="000000"/>
                <w:sz w:val="28"/>
                <w:szCs w:val="28"/>
              </w:rPr>
              <w:t>з</w:t>
            </w:r>
          </w:p>
        </w:tc>
      </w:tr>
      <w:tr w:rsidR="006D0302" w:rsidTr="006D0302">
        <w:tblPrEx>
          <w:jc w:val="center"/>
        </w:tblPrEx>
        <w:trPr>
          <w:gridAfter w:val="1"/>
          <w:wAfter w:w="30" w:type="dxa"/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02" w:rsidRDefault="006D0302" w:rsidP="000406E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6D0302" w:rsidRDefault="006D0302" w:rsidP="000406E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6D0302" w:rsidRDefault="006D0302" w:rsidP="000406E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2025 и 2026 годов</w:t>
            </w:r>
          </w:p>
          <w:p w:rsidR="006D0302" w:rsidRDefault="006D0302" w:rsidP="000406E1">
            <w:pPr>
              <w:ind w:firstLine="420"/>
              <w:jc w:val="center"/>
            </w:pPr>
          </w:p>
        </w:tc>
      </w:tr>
    </w:tbl>
    <w:p w:rsidR="003957F8" w:rsidRDefault="003957F8">
      <w:pPr>
        <w:rPr>
          <w:vanish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8072"/>
        <w:gridCol w:w="1701"/>
        <w:gridCol w:w="830"/>
        <w:gridCol w:w="1984"/>
        <w:gridCol w:w="1984"/>
        <w:gridCol w:w="1984"/>
      </w:tblGrid>
      <w:tr w:rsidR="003957F8" w:rsidRPr="0027443F" w:rsidTr="006D0302">
        <w:trPr>
          <w:gridAfter w:val="1"/>
          <w:wAfter w:w="1984" w:type="dxa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3957F8" w:rsidRPr="0027443F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7F8" w:rsidRPr="0027443F" w:rsidRDefault="00553C7D">
                  <w:pPr>
                    <w:jc w:val="center"/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957F8" w:rsidRPr="0027443F" w:rsidRDefault="003957F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957F8" w:rsidRPr="0027443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0302" w:rsidRPr="0027443F" w:rsidRDefault="00553C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3957F8" w:rsidRPr="0027443F" w:rsidRDefault="00553C7D">
                  <w:pPr>
                    <w:jc w:val="center"/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3957F8" w:rsidRPr="0027443F" w:rsidRDefault="003957F8">
            <w:pPr>
              <w:spacing w:line="1" w:lineRule="auto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957F8" w:rsidRPr="0027443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0302" w:rsidRPr="0027443F" w:rsidRDefault="00553C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6D0302" w:rsidRPr="0027443F" w:rsidRDefault="00553C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7443F"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6D0302" w:rsidRPr="0027443F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3957F8" w:rsidRPr="0027443F" w:rsidRDefault="00553C7D">
                  <w:pPr>
                    <w:jc w:val="center"/>
                  </w:pPr>
                  <w:proofErr w:type="spellStart"/>
                  <w:r w:rsidRPr="0027443F"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3957F8" w:rsidRPr="0027443F" w:rsidRDefault="003957F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957F8" w:rsidRPr="0027443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7F8" w:rsidRPr="0027443F" w:rsidRDefault="00553C7D">
                  <w:pPr>
                    <w:jc w:val="center"/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3957F8" w:rsidRPr="0027443F" w:rsidRDefault="00553C7D">
                  <w:pPr>
                    <w:jc w:val="center"/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957F8" w:rsidRPr="0027443F" w:rsidRDefault="003957F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957F8" w:rsidRPr="0027443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7F8" w:rsidRPr="0027443F" w:rsidRDefault="00553C7D">
                  <w:pPr>
                    <w:jc w:val="center"/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3957F8" w:rsidRPr="0027443F" w:rsidRDefault="00553C7D">
                  <w:pPr>
                    <w:jc w:val="center"/>
                  </w:pPr>
                  <w:r w:rsidRPr="0027443F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957F8" w:rsidRPr="0027443F" w:rsidRDefault="003957F8">
            <w:pPr>
              <w:spacing w:line="1" w:lineRule="auto"/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17 817 510 706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15 585 392 187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14 846 386 651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15 304 754 947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01.1.01.54600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4 611 232 186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4 631 348 919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370 945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370 945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4 609 861 241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4 629 977 974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1 879 062 016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1 879 062 016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1 781 691 299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1 781 691 299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1 404 036 580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51 926 622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1 324 377 378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01.3.N9.А3650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27 732 580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10 668 257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17 064 323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27 935 354 588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29 427 667 073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5 100 144 641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5 102 145 448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4 798 893 233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4 799 502 433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279 210 168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279 210 168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4 473 110 437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4 473 719 637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20 659 655 290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20 707 036 760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562 126 898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562 126 898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263 484 519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263 484 519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14 802 199 907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14 810 517 674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4 155 914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193 414 200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672 705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5 065 770 348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5 065 770 348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2 336 895 456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2 336 895 456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631 984 043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631 984 043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1 572 498 790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1 572 498 790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03.1.02.70850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27443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7443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24 131 002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120 660 000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162 020 323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создание некапитальных объектов (быстровозводимых конструкций) отдыха детей и их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03.3.01.А4940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8 161 427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8 161 427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16 185 000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</w:t>
            </w: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детей-инвалидов реабилитационными и </w:t>
            </w:r>
            <w:proofErr w:type="spellStart"/>
            <w:r w:rsidRPr="0027443F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>04.3.01.00000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16 185 000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868 210 356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878 222 799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280 154 017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280 154 017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205 674 380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205 674 380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1 738 752 000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27443F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27443F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06.3.F2.Д5550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600 716 115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621 861 140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600 248 615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621 861 140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185 544 804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185 544 804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147 536 977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302 186 743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229 628 548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 w:rsidRPr="0027443F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123 268 123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50 709 928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123 128 123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50 569 928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123 008 123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50 449 928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851 731 788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851 731 788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849 137 308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849 137 308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796 315 740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796 315 740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2 650 443 595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2 651 191 095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240 067 929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240 067 929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235 416 352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235 416 352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673 941 906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673 941 906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673 871 906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673 871 906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673 871 906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673 871 906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266 592 743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492 889 530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62 081 104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56 334 854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2 092 658 605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961 901 281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460 877 284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377 377 284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3 154 903 193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3 057 474 694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3 125 349 283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2 956 795 169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30 528 426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30 528 426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21 040 160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21 040 160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возмещение затрат,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14.1.01.77470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15 074 003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15 074 003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12 536 203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12 536 203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участию в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 w:rsidRPr="0027443F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27443F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Субсидии Фонду регионального развития Ярославской области для предоставления субъектам промышленности беспроцентных займов на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финансирование проектов, направленных на создание и (или) развитие промышленного производства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16.3.01.75340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15 257 367 582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15 456 582 746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12 580 476 918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12 619 909 397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604 804 634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605 275 687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186 594 711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187 065 764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403 491 746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403 491 746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403 491 746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742 010 000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342 010 000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18.1.01.77040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164 127 484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164 127 484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874 139 225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838 009 093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782 234 571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750 054 439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575 410 292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575 410 292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50 539 851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50 539 851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23.1.01.76800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37 954 654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37 954 654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37 954 654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6 881 771 733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782 500 000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782 500 000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1 482 000 000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1 482 000 000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9 331 399 985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4 597 417 980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4 437 417 980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821 975 902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847 526 383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87 134 587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87 134 587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4 691 733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4 691 733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2 424 025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2 424 025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13 115 719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13 115 719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304 918 238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304 918 238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6 814 800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6 814 800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10 591 746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10 591 746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65 906 538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66 084 701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14 442 103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14 442 103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14 457 203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14 457 203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296 287 151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308 079 467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243 033 751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250 084 067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66 791 267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66 791 267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39 807 731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39 807 731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оказание услуг по созданию цифровой базы данных о землях лесного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29.1.01.77800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 w:rsidRPr="0027443F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7443F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27443F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7443F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635 672 396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165 127 351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71 299 699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71 299 699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71 299 699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71 299 699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71 299 699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71 299 699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53 901 392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48 701 392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48 701 392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45 839 442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5 425 046 200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3 424 106 200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82 377 589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82 377 589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76 451 345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76 451 345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6E798C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98C" w:rsidRPr="0027443F" w:rsidRDefault="006E798C" w:rsidP="006E798C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E798C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98C" w:rsidRPr="0027443F" w:rsidRDefault="006E798C" w:rsidP="006E798C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E798C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98C" w:rsidRPr="0027443F" w:rsidRDefault="006E798C" w:rsidP="006E798C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E798C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98C" w:rsidRPr="0027443F" w:rsidRDefault="006E798C" w:rsidP="006E798C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8C" w:rsidRPr="0027443F" w:rsidRDefault="006E798C" w:rsidP="006E798C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 xml:space="preserve">Предоставление субсидии Адвокатской палате Ярославской области на оплату труда адвокатов, оказывающих гражданам бесплатную юридическую </w:t>
            </w:r>
            <w:r w:rsidRPr="0027443F">
              <w:rPr>
                <w:color w:val="000000"/>
                <w:sz w:val="24"/>
                <w:szCs w:val="24"/>
              </w:rPr>
              <w:lastRenderedPageBreak/>
              <w:t>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38.1.02.74360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23 500 000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186 876 608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19 137 569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186 876 608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43F"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5 851 189 260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5 386 770 774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638 843 457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638 843 457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309 811 466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309 811 466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2 124 156 087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2 123 814 713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2 076 606 876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2 076 265 502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46 873 284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46 873 284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199 451 267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199 451 267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155 927 010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155 927 010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52 400 294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52 400 294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48 610 960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48 610 960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71 887 701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11 760 000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39 570 701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557 000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47 430 743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center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121 087 440 510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114 224 406 479</w:t>
            </w:r>
          </w:p>
        </w:tc>
      </w:tr>
      <w:tr w:rsidR="003957F8" w:rsidRPr="0027443F" w:rsidTr="006D0302">
        <w:trPr>
          <w:gridAfter w:val="1"/>
          <w:wAfter w:w="198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7F8" w:rsidRPr="0027443F" w:rsidRDefault="00553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395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10 288 866 551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7F8" w:rsidRPr="0027443F" w:rsidRDefault="00553C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22 465 418 705</w:t>
            </w:r>
          </w:p>
        </w:tc>
      </w:tr>
      <w:tr w:rsidR="006D0302" w:rsidTr="006D030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302" w:rsidRPr="0027443F" w:rsidRDefault="006D0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302" w:rsidRPr="0027443F" w:rsidRDefault="006D0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302" w:rsidRPr="0027443F" w:rsidRDefault="006D0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302" w:rsidRPr="0027443F" w:rsidRDefault="006D0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131 376 307 061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302" w:rsidRPr="0027443F" w:rsidRDefault="006D0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b/>
                <w:bCs/>
                <w:color w:val="000000"/>
                <w:sz w:val="24"/>
                <w:szCs w:val="24"/>
              </w:rPr>
              <w:t>136 689 825 184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0302" w:rsidRDefault="006D0302" w:rsidP="006D0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43F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F773E7" w:rsidRDefault="00F773E7"/>
    <w:sectPr w:rsidR="00F773E7" w:rsidSect="006D0302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F8" w:rsidRDefault="003957F8" w:rsidP="003957F8">
      <w:r>
        <w:separator/>
      </w:r>
    </w:p>
  </w:endnote>
  <w:endnote w:type="continuationSeparator" w:id="0">
    <w:p w:rsidR="003957F8" w:rsidRDefault="003957F8" w:rsidP="0039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957F8">
      <w:tc>
        <w:tcPr>
          <w:tcW w:w="14786" w:type="dxa"/>
        </w:tcPr>
        <w:p w:rsidR="003957F8" w:rsidRDefault="00553C7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957F8" w:rsidRDefault="003957F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F8" w:rsidRDefault="003957F8" w:rsidP="003957F8">
      <w:r>
        <w:separator/>
      </w:r>
    </w:p>
  </w:footnote>
  <w:footnote w:type="continuationSeparator" w:id="0">
    <w:p w:rsidR="003957F8" w:rsidRDefault="003957F8" w:rsidP="0039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957F8">
      <w:tc>
        <w:tcPr>
          <w:tcW w:w="14786" w:type="dxa"/>
        </w:tcPr>
        <w:p w:rsidR="003957F8" w:rsidRDefault="003957F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53C7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7443F">
            <w:rPr>
              <w:noProof/>
              <w:color w:val="000000"/>
              <w:sz w:val="28"/>
              <w:szCs w:val="28"/>
            </w:rPr>
            <w:t>46</w:t>
          </w:r>
          <w:r>
            <w:fldChar w:fldCharType="end"/>
          </w:r>
        </w:p>
        <w:p w:rsidR="003957F8" w:rsidRDefault="003957F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F8"/>
    <w:rsid w:val="0027443F"/>
    <w:rsid w:val="003957F8"/>
    <w:rsid w:val="00404638"/>
    <w:rsid w:val="004559B7"/>
    <w:rsid w:val="00553C7D"/>
    <w:rsid w:val="006D0302"/>
    <w:rsid w:val="006E798C"/>
    <w:rsid w:val="00B55E64"/>
    <w:rsid w:val="00D33501"/>
    <w:rsid w:val="00E63925"/>
    <w:rsid w:val="00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72AF2-689F-4ED9-8D5D-7A44C0EB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95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95</Pages>
  <Words>21903</Words>
  <Characters>124849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Лапина Оксана Юрьевна</cp:lastModifiedBy>
  <cp:revision>9</cp:revision>
  <dcterms:created xsi:type="dcterms:W3CDTF">2024-06-23T07:34:00Z</dcterms:created>
  <dcterms:modified xsi:type="dcterms:W3CDTF">2024-06-25T05:55:00Z</dcterms:modified>
</cp:coreProperties>
</file>