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458" w:rsidRPr="00847458" w:rsidRDefault="00847458" w:rsidP="0035188C">
      <w:pPr>
        <w:spacing w:line="276" w:lineRule="auto"/>
        <w:ind w:firstLine="225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47458">
        <w:rPr>
          <w:rFonts w:ascii="Times New Roman" w:hAnsi="Times New Roman" w:cs="Times New Roman"/>
          <w:b/>
          <w:color w:val="000000"/>
          <w:sz w:val="28"/>
          <w:szCs w:val="28"/>
        </w:rPr>
        <w:t>Расчеты по статьям источников финансирования дефицита областного бюджета на 20</w:t>
      </w:r>
      <w:r w:rsidR="00892BEC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="009879BC">
        <w:rPr>
          <w:rFonts w:ascii="Times New Roman" w:hAnsi="Times New Roman" w:cs="Times New Roman"/>
          <w:b/>
          <w:color w:val="000000"/>
          <w:sz w:val="28"/>
          <w:szCs w:val="28"/>
        </w:rPr>
        <w:t>6</w:t>
      </w:r>
      <w:r w:rsidRPr="0084745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 и </w:t>
      </w:r>
      <w:r w:rsidR="00575DC4">
        <w:rPr>
          <w:rFonts w:ascii="Times New Roman" w:hAnsi="Times New Roman" w:cs="Times New Roman"/>
          <w:b/>
          <w:color w:val="000000"/>
          <w:sz w:val="28"/>
          <w:szCs w:val="28"/>
        </w:rPr>
        <w:t>н</w:t>
      </w:r>
      <w:r w:rsidRPr="00847458">
        <w:rPr>
          <w:rFonts w:ascii="Times New Roman" w:hAnsi="Times New Roman" w:cs="Times New Roman"/>
          <w:b/>
          <w:color w:val="000000"/>
          <w:sz w:val="28"/>
          <w:szCs w:val="28"/>
        </w:rPr>
        <w:t>а плановый период 202</w:t>
      </w:r>
      <w:r w:rsidR="009879BC">
        <w:rPr>
          <w:rFonts w:ascii="Times New Roman" w:hAnsi="Times New Roman" w:cs="Times New Roman"/>
          <w:b/>
          <w:color w:val="000000"/>
          <w:sz w:val="28"/>
          <w:szCs w:val="28"/>
        </w:rPr>
        <w:t>7</w:t>
      </w:r>
      <w:r w:rsidRPr="0084745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и 202</w:t>
      </w:r>
      <w:r w:rsidR="009879BC">
        <w:rPr>
          <w:rFonts w:ascii="Times New Roman" w:hAnsi="Times New Roman" w:cs="Times New Roman"/>
          <w:b/>
          <w:color w:val="000000"/>
          <w:sz w:val="28"/>
          <w:szCs w:val="28"/>
        </w:rPr>
        <w:t>8</w:t>
      </w:r>
      <w:r w:rsidRPr="0084745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годов за счет продажи ценных бумаг</w:t>
      </w:r>
    </w:p>
    <w:p w:rsidR="00C05008" w:rsidRDefault="00C05008" w:rsidP="0035188C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CD4234" w:rsidRDefault="006D12BD" w:rsidP="00CD4234">
      <w:pPr>
        <w:numPr>
          <w:ilvl w:val="0"/>
          <w:numId w:val="1"/>
        </w:numPr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CD4234">
        <w:rPr>
          <w:rFonts w:ascii="Times New Roman" w:hAnsi="Times New Roman"/>
          <w:sz w:val="28"/>
          <w:szCs w:val="28"/>
        </w:rPr>
        <w:t>тать</w:t>
      </w:r>
      <w:r>
        <w:rPr>
          <w:rFonts w:ascii="Times New Roman" w:hAnsi="Times New Roman"/>
          <w:sz w:val="28"/>
          <w:szCs w:val="28"/>
        </w:rPr>
        <w:t>я</w:t>
      </w:r>
      <w:r w:rsidR="00CD4234">
        <w:rPr>
          <w:rFonts w:ascii="Times New Roman" w:hAnsi="Times New Roman"/>
          <w:sz w:val="28"/>
          <w:szCs w:val="28"/>
        </w:rPr>
        <w:t xml:space="preserve"> источников финансирования дефицита областного бюджета «Размещение государственных ценных бумаг субъектов Российской Федерации, номинальная стоимость которых указана в валюте Российской Федерации».</w:t>
      </w:r>
    </w:p>
    <w:p w:rsidR="00CD4234" w:rsidRPr="00A601A3" w:rsidRDefault="00CD4234" w:rsidP="00CD4234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Размещение государственных ценных бумаг </w:t>
      </w:r>
      <w:r w:rsidRPr="00A601A3">
        <w:rPr>
          <w:rFonts w:ascii="Times New Roman" w:hAnsi="Times New Roman" w:cs="Times New Roman"/>
          <w:color w:val="000000"/>
          <w:sz w:val="28"/>
          <w:szCs w:val="28"/>
        </w:rPr>
        <w:t>Ярославской области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601A3">
        <w:rPr>
          <w:rFonts w:ascii="Times New Roman" w:hAnsi="Times New Roman" w:cs="Times New Roman"/>
          <w:color w:val="000000"/>
          <w:sz w:val="28"/>
          <w:szCs w:val="28"/>
        </w:rPr>
        <w:t>в 2026 – 2028 годах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601A3">
        <w:rPr>
          <w:rFonts w:ascii="Times New Roman" w:hAnsi="Times New Roman" w:cs="Times New Roman"/>
          <w:color w:val="000000"/>
          <w:sz w:val="28"/>
          <w:szCs w:val="28"/>
        </w:rPr>
        <w:t>не планиру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A601A3">
        <w:rPr>
          <w:rFonts w:ascii="Times New Roman" w:hAnsi="Times New Roman" w:cs="Times New Roman"/>
          <w:color w:val="000000"/>
          <w:sz w:val="28"/>
          <w:szCs w:val="28"/>
        </w:rPr>
        <w:t>тся.</w:t>
      </w:r>
    </w:p>
    <w:p w:rsidR="00B51190" w:rsidRPr="00061A51" w:rsidRDefault="006D12BD" w:rsidP="00CD4234">
      <w:pPr>
        <w:numPr>
          <w:ilvl w:val="0"/>
          <w:numId w:val="1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CD4234" w:rsidRPr="00061A51">
        <w:rPr>
          <w:rFonts w:ascii="Times New Roman" w:hAnsi="Times New Roman" w:cs="Times New Roman"/>
          <w:sz w:val="28"/>
          <w:szCs w:val="28"/>
        </w:rPr>
        <w:t>тать</w:t>
      </w:r>
      <w:r>
        <w:rPr>
          <w:rFonts w:ascii="Times New Roman" w:hAnsi="Times New Roman" w:cs="Times New Roman"/>
          <w:sz w:val="28"/>
          <w:szCs w:val="28"/>
        </w:rPr>
        <w:t>я</w:t>
      </w:r>
      <w:r w:rsidR="00CD4234" w:rsidRPr="00061A51">
        <w:rPr>
          <w:rFonts w:ascii="Times New Roman" w:hAnsi="Times New Roman" w:cs="Times New Roman"/>
          <w:sz w:val="28"/>
          <w:szCs w:val="28"/>
        </w:rPr>
        <w:t xml:space="preserve"> источников финансирования дефицита областного бюджета «</w:t>
      </w:r>
      <w:r w:rsidR="00061A51" w:rsidRPr="00061A51">
        <w:rPr>
          <w:rFonts w:ascii="Times New Roman" w:hAnsi="Times New Roman" w:cs="Times New Roman"/>
          <w:sz w:val="28"/>
          <w:szCs w:val="28"/>
        </w:rPr>
        <w:t>Средства от продажи акций и иных форм участия в капитале, находящихся в собственности субъектов Российской Федерации</w:t>
      </w:r>
      <w:r w:rsidR="00CD4234" w:rsidRPr="00061A51">
        <w:rPr>
          <w:rFonts w:ascii="Times New Roman" w:hAnsi="Times New Roman" w:cs="Times New Roman"/>
          <w:sz w:val="28"/>
          <w:szCs w:val="28"/>
        </w:rPr>
        <w:t>».</w:t>
      </w:r>
    </w:p>
    <w:p w:rsidR="00DA3C00" w:rsidRDefault="00DA3C00" w:rsidP="00DA3C0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Поступление средств</w:t>
      </w:r>
      <w:r w:rsidRPr="00F728C8">
        <w:rPr>
          <w:rFonts w:ascii="Times New Roman" w:hAnsi="Times New Roman" w:cs="Times New Roman"/>
          <w:sz w:val="28"/>
          <w:szCs w:val="28"/>
        </w:rPr>
        <w:t xml:space="preserve"> от продажи акций и иных форм участия в капитале, находящихся в собственности субъектов Российской Федерации</w:t>
      </w:r>
      <w:r w:rsidR="00061A5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2026 году прогнозируется в сумме 10,0 млн</w:t>
      </w:r>
      <w:r w:rsidR="00061A5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рублей. Согласно прогнозному плану (программе) приватизации имущества, находящегося в собственности Ярославской области, предусмотрена продаж</w:t>
      </w:r>
      <w:r w:rsidR="00286A02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 xml:space="preserve">пакета акций </w:t>
      </w:r>
      <w:r w:rsidRPr="00F728C8">
        <w:rPr>
          <w:rFonts w:ascii="Times New Roman" w:hAnsi="Times New Roman" w:cs="Times New Roman"/>
          <w:sz w:val="28"/>
          <w:szCs w:val="28"/>
        </w:rPr>
        <w:t xml:space="preserve">ОАО </w:t>
      </w:r>
      <w:r w:rsidR="00061A51">
        <w:rPr>
          <w:rFonts w:ascii="Times New Roman" w:hAnsi="Times New Roman" w:cs="Times New Roman"/>
          <w:sz w:val="28"/>
          <w:szCs w:val="28"/>
        </w:rPr>
        <w:t>«</w:t>
      </w:r>
      <w:r w:rsidRPr="00F728C8">
        <w:rPr>
          <w:rFonts w:ascii="Times New Roman" w:hAnsi="Times New Roman" w:cs="Times New Roman"/>
          <w:sz w:val="28"/>
          <w:szCs w:val="28"/>
        </w:rPr>
        <w:t>Авиация Ярославля</w:t>
      </w:r>
      <w:r w:rsidR="00061A5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  <w:r w:rsidR="00061A51">
        <w:rPr>
          <w:rFonts w:ascii="Times New Roman" w:hAnsi="Times New Roman" w:cs="Times New Roman"/>
          <w:sz w:val="28"/>
          <w:szCs w:val="28"/>
        </w:rPr>
        <w:t xml:space="preserve"> </w:t>
      </w:r>
      <w:r w:rsidR="00421032" w:rsidRPr="00421032">
        <w:rPr>
          <w:rFonts w:ascii="Times New Roman" w:hAnsi="Times New Roman" w:cs="Times New Roman"/>
          <w:sz w:val="28"/>
          <w:szCs w:val="28"/>
        </w:rPr>
        <w:t>Стоимость данного пакета акций определена на основании отчета об оценке рыночной стоимости, выполненного независимой оценочной организацией.</w:t>
      </w:r>
      <w:r w:rsidR="00B33503" w:rsidRPr="00B33503">
        <w:rPr>
          <w:rFonts w:ascii="Times New Roman" w:hAnsi="Times New Roman" w:cs="Times New Roman"/>
          <w:sz w:val="28"/>
          <w:szCs w:val="28"/>
        </w:rPr>
        <w:t xml:space="preserve"> </w:t>
      </w:r>
      <w:r w:rsidR="00B33503">
        <w:rPr>
          <w:rFonts w:ascii="Times New Roman" w:hAnsi="Times New Roman" w:cs="Times New Roman"/>
          <w:sz w:val="28"/>
          <w:szCs w:val="28"/>
        </w:rPr>
        <w:t>В 2027 и 2028 годах поступление средств от продажи акций не планируется.</w:t>
      </w:r>
    </w:p>
    <w:p w:rsidR="00DA3C00" w:rsidRDefault="00DA3C00" w:rsidP="00DA3C0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A3C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046B0A"/>
    <w:multiLevelType w:val="hybridMultilevel"/>
    <w:tmpl w:val="786C4264"/>
    <w:lvl w:ilvl="0" w:tplc="AFB417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458"/>
    <w:rsid w:val="000330A6"/>
    <w:rsid w:val="00061A51"/>
    <w:rsid w:val="00066D80"/>
    <w:rsid w:val="00094409"/>
    <w:rsid w:val="0009639D"/>
    <w:rsid w:val="000A715A"/>
    <w:rsid w:val="000D12E6"/>
    <w:rsid w:val="000F77BB"/>
    <w:rsid w:val="00102784"/>
    <w:rsid w:val="00115CB0"/>
    <w:rsid w:val="00132D53"/>
    <w:rsid w:val="00141DC8"/>
    <w:rsid w:val="0014789E"/>
    <w:rsid w:val="00154F14"/>
    <w:rsid w:val="00166825"/>
    <w:rsid w:val="00170FB9"/>
    <w:rsid w:val="0019266C"/>
    <w:rsid w:val="00216ECD"/>
    <w:rsid w:val="0022015F"/>
    <w:rsid w:val="002318C9"/>
    <w:rsid w:val="002330CA"/>
    <w:rsid w:val="00246183"/>
    <w:rsid w:val="00286A02"/>
    <w:rsid w:val="002C1D58"/>
    <w:rsid w:val="002D4181"/>
    <w:rsid w:val="002E4105"/>
    <w:rsid w:val="002E5863"/>
    <w:rsid w:val="002E6A9C"/>
    <w:rsid w:val="002F2805"/>
    <w:rsid w:val="00304AD7"/>
    <w:rsid w:val="0030705C"/>
    <w:rsid w:val="003144DD"/>
    <w:rsid w:val="00316DE3"/>
    <w:rsid w:val="00317ADD"/>
    <w:rsid w:val="00343F3B"/>
    <w:rsid w:val="0035188C"/>
    <w:rsid w:val="00365E51"/>
    <w:rsid w:val="003672BA"/>
    <w:rsid w:val="0037244D"/>
    <w:rsid w:val="00377C6F"/>
    <w:rsid w:val="00383C46"/>
    <w:rsid w:val="003D6E4B"/>
    <w:rsid w:val="00415EA9"/>
    <w:rsid w:val="00421032"/>
    <w:rsid w:val="0042670D"/>
    <w:rsid w:val="004555EF"/>
    <w:rsid w:val="00466081"/>
    <w:rsid w:val="004744A6"/>
    <w:rsid w:val="00482F94"/>
    <w:rsid w:val="004B43A0"/>
    <w:rsid w:val="004B53ED"/>
    <w:rsid w:val="004C2D24"/>
    <w:rsid w:val="004D1FE4"/>
    <w:rsid w:val="004D32B3"/>
    <w:rsid w:val="004F49F2"/>
    <w:rsid w:val="00500470"/>
    <w:rsid w:val="005034C3"/>
    <w:rsid w:val="00503BBD"/>
    <w:rsid w:val="00511DD6"/>
    <w:rsid w:val="00522E4A"/>
    <w:rsid w:val="005364CA"/>
    <w:rsid w:val="00553716"/>
    <w:rsid w:val="00575DC4"/>
    <w:rsid w:val="00590183"/>
    <w:rsid w:val="005A4872"/>
    <w:rsid w:val="005B4231"/>
    <w:rsid w:val="006231F4"/>
    <w:rsid w:val="006246A2"/>
    <w:rsid w:val="006330D1"/>
    <w:rsid w:val="00640BB3"/>
    <w:rsid w:val="006546A0"/>
    <w:rsid w:val="00655C6F"/>
    <w:rsid w:val="00670946"/>
    <w:rsid w:val="00672A3B"/>
    <w:rsid w:val="006733D7"/>
    <w:rsid w:val="006831DA"/>
    <w:rsid w:val="006955D6"/>
    <w:rsid w:val="006B0065"/>
    <w:rsid w:val="006B0864"/>
    <w:rsid w:val="006B5CC8"/>
    <w:rsid w:val="006B60D1"/>
    <w:rsid w:val="006C2546"/>
    <w:rsid w:val="006D12BD"/>
    <w:rsid w:val="006F488C"/>
    <w:rsid w:val="00713F48"/>
    <w:rsid w:val="00715D66"/>
    <w:rsid w:val="00723D7B"/>
    <w:rsid w:val="00726EE2"/>
    <w:rsid w:val="0073417D"/>
    <w:rsid w:val="00780499"/>
    <w:rsid w:val="007A2DB5"/>
    <w:rsid w:val="007E751A"/>
    <w:rsid w:val="00802F7C"/>
    <w:rsid w:val="00811731"/>
    <w:rsid w:val="008118D5"/>
    <w:rsid w:val="0082380E"/>
    <w:rsid w:val="00847458"/>
    <w:rsid w:val="0086181E"/>
    <w:rsid w:val="00892BEC"/>
    <w:rsid w:val="0089632E"/>
    <w:rsid w:val="008E420E"/>
    <w:rsid w:val="008F73C6"/>
    <w:rsid w:val="0090334B"/>
    <w:rsid w:val="00911CE2"/>
    <w:rsid w:val="009148EC"/>
    <w:rsid w:val="00921B78"/>
    <w:rsid w:val="00985F64"/>
    <w:rsid w:val="009879BC"/>
    <w:rsid w:val="009A408A"/>
    <w:rsid w:val="009D57A3"/>
    <w:rsid w:val="009E7491"/>
    <w:rsid w:val="00A031AD"/>
    <w:rsid w:val="00A30042"/>
    <w:rsid w:val="00A369DF"/>
    <w:rsid w:val="00A444D0"/>
    <w:rsid w:val="00A45C46"/>
    <w:rsid w:val="00A56378"/>
    <w:rsid w:val="00A56C02"/>
    <w:rsid w:val="00A601A3"/>
    <w:rsid w:val="00AA3051"/>
    <w:rsid w:val="00AC0425"/>
    <w:rsid w:val="00AE0BCE"/>
    <w:rsid w:val="00B00D9D"/>
    <w:rsid w:val="00B06E60"/>
    <w:rsid w:val="00B1226F"/>
    <w:rsid w:val="00B33503"/>
    <w:rsid w:val="00B37B10"/>
    <w:rsid w:val="00B47E78"/>
    <w:rsid w:val="00B51190"/>
    <w:rsid w:val="00B61B74"/>
    <w:rsid w:val="00B82FD5"/>
    <w:rsid w:val="00BD2F07"/>
    <w:rsid w:val="00BF47F5"/>
    <w:rsid w:val="00C02BC5"/>
    <w:rsid w:val="00C05008"/>
    <w:rsid w:val="00C14EA9"/>
    <w:rsid w:val="00C23635"/>
    <w:rsid w:val="00C33D9F"/>
    <w:rsid w:val="00C3783A"/>
    <w:rsid w:val="00C43CE0"/>
    <w:rsid w:val="00C57C3A"/>
    <w:rsid w:val="00C63BB2"/>
    <w:rsid w:val="00C72802"/>
    <w:rsid w:val="00C9195E"/>
    <w:rsid w:val="00C95A50"/>
    <w:rsid w:val="00CA1E0C"/>
    <w:rsid w:val="00CD4234"/>
    <w:rsid w:val="00CF2D6A"/>
    <w:rsid w:val="00CF4E56"/>
    <w:rsid w:val="00D06126"/>
    <w:rsid w:val="00D067DD"/>
    <w:rsid w:val="00D32FEB"/>
    <w:rsid w:val="00D739B2"/>
    <w:rsid w:val="00D764AC"/>
    <w:rsid w:val="00DA3C00"/>
    <w:rsid w:val="00DA6574"/>
    <w:rsid w:val="00DA78BD"/>
    <w:rsid w:val="00DB608A"/>
    <w:rsid w:val="00DF0A1F"/>
    <w:rsid w:val="00E16C68"/>
    <w:rsid w:val="00E43CAF"/>
    <w:rsid w:val="00E44DA6"/>
    <w:rsid w:val="00E472A0"/>
    <w:rsid w:val="00E72025"/>
    <w:rsid w:val="00E806F3"/>
    <w:rsid w:val="00E87BCD"/>
    <w:rsid w:val="00E90E8C"/>
    <w:rsid w:val="00E9572F"/>
    <w:rsid w:val="00E967D3"/>
    <w:rsid w:val="00EC6F3A"/>
    <w:rsid w:val="00ED1AAB"/>
    <w:rsid w:val="00EE58DA"/>
    <w:rsid w:val="00F162BA"/>
    <w:rsid w:val="00F168C9"/>
    <w:rsid w:val="00F35D27"/>
    <w:rsid w:val="00F53397"/>
    <w:rsid w:val="00F73E7B"/>
    <w:rsid w:val="00F768FB"/>
    <w:rsid w:val="00F8673F"/>
    <w:rsid w:val="00F97492"/>
    <w:rsid w:val="00FC3C53"/>
    <w:rsid w:val="00FE0FE0"/>
    <w:rsid w:val="00FF6530"/>
    <w:rsid w:val="00FF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CC9C2A3-4794-4260-A69D-1312A9706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  <w:rsid w:val="0084745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751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7E751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0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ЯО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Пашкова Марина Валентиновна</dc:creator>
  <cp:keywords/>
  <cp:lastModifiedBy>Леонова Анна Владимировна</cp:lastModifiedBy>
  <cp:revision>3</cp:revision>
  <cp:lastPrinted>2025-10-31T13:07:00Z</cp:lastPrinted>
  <dcterms:created xsi:type="dcterms:W3CDTF">2025-10-31T13:08:00Z</dcterms:created>
  <dcterms:modified xsi:type="dcterms:W3CDTF">2025-10-31T13:08:00Z</dcterms:modified>
</cp:coreProperties>
</file>