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4E" w:rsidRPr="00BF567B" w:rsidRDefault="0050374E" w:rsidP="0050374E">
      <w:pPr>
        <w:ind w:left="10348" w:firstLine="420"/>
        <w:rPr>
          <w:color w:val="000000"/>
          <w:sz w:val="28"/>
          <w:szCs w:val="28"/>
        </w:rPr>
      </w:pPr>
      <w:r w:rsidRPr="00BF567B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="00C2189D">
        <w:rPr>
          <w:color w:val="000000"/>
          <w:sz w:val="28"/>
          <w:szCs w:val="28"/>
        </w:rPr>
        <w:t>17</w:t>
      </w:r>
    </w:p>
    <w:p w:rsidR="0050374E" w:rsidRPr="0070650F" w:rsidRDefault="0050374E" w:rsidP="0050374E">
      <w:pPr>
        <w:widowControl w:val="0"/>
        <w:autoSpaceDE w:val="0"/>
        <w:autoSpaceDN w:val="0"/>
        <w:adjustRightInd w:val="0"/>
        <w:ind w:left="10773"/>
        <w:rPr>
          <w:sz w:val="28"/>
          <w:szCs w:val="28"/>
        </w:rPr>
      </w:pPr>
      <w:r w:rsidRPr="0070650F">
        <w:rPr>
          <w:color w:val="000000"/>
          <w:sz w:val="28"/>
          <w:szCs w:val="28"/>
        </w:rPr>
        <w:t>к Закону Ярославской области</w:t>
      </w:r>
    </w:p>
    <w:p w:rsidR="0050374E" w:rsidRPr="0070650F" w:rsidRDefault="0050374E" w:rsidP="0050374E">
      <w:pPr>
        <w:spacing w:before="120"/>
        <w:ind w:left="10773"/>
        <w:rPr>
          <w:color w:val="000000"/>
          <w:sz w:val="28"/>
          <w:szCs w:val="28"/>
        </w:rPr>
      </w:pPr>
      <w:r w:rsidRPr="0070650F">
        <w:rPr>
          <w:color w:val="000000"/>
          <w:sz w:val="28"/>
          <w:szCs w:val="28"/>
        </w:rPr>
        <w:t>от</w:t>
      </w:r>
      <w:r w:rsidRPr="00D77A67">
        <w:rPr>
          <w:color w:val="000000"/>
          <w:sz w:val="28"/>
          <w:szCs w:val="28"/>
        </w:rPr>
        <w:t>_______________ №_______</w:t>
      </w:r>
    </w:p>
    <w:p w:rsidR="0050374E" w:rsidRPr="00BF567B" w:rsidRDefault="0050374E" w:rsidP="0050374E">
      <w:pPr>
        <w:ind w:firstLine="420"/>
        <w:jc w:val="right"/>
        <w:rPr>
          <w:color w:val="000000"/>
          <w:sz w:val="28"/>
          <w:szCs w:val="28"/>
        </w:rPr>
      </w:pPr>
    </w:p>
    <w:p w:rsidR="0050374E" w:rsidRPr="00703E08" w:rsidRDefault="0050374E" w:rsidP="0050374E">
      <w:pPr>
        <w:ind w:left="10348" w:firstLine="420"/>
        <w:rPr>
          <w:color w:val="000000"/>
          <w:sz w:val="28"/>
          <w:szCs w:val="28"/>
        </w:rPr>
      </w:pPr>
      <w:r w:rsidRPr="00703E08">
        <w:rPr>
          <w:color w:val="000000"/>
          <w:sz w:val="28"/>
          <w:szCs w:val="28"/>
        </w:rPr>
        <w:t>"Приложение 25</w:t>
      </w:r>
    </w:p>
    <w:p w:rsidR="0050374E" w:rsidRPr="00703E08" w:rsidRDefault="0050374E" w:rsidP="0050374E">
      <w:pPr>
        <w:ind w:left="10348" w:firstLine="420"/>
        <w:rPr>
          <w:color w:val="000000"/>
          <w:sz w:val="28"/>
          <w:szCs w:val="28"/>
        </w:rPr>
      </w:pPr>
      <w:r w:rsidRPr="00703E08">
        <w:rPr>
          <w:color w:val="000000"/>
          <w:sz w:val="28"/>
          <w:szCs w:val="28"/>
        </w:rPr>
        <w:t>к Закону Ярославской области</w:t>
      </w:r>
    </w:p>
    <w:p w:rsidR="0050374E" w:rsidRPr="00703E08" w:rsidRDefault="0050374E" w:rsidP="0050374E">
      <w:pPr>
        <w:ind w:left="10348" w:firstLine="420"/>
        <w:rPr>
          <w:color w:val="000000"/>
          <w:sz w:val="28"/>
          <w:szCs w:val="28"/>
        </w:rPr>
      </w:pPr>
      <w:r w:rsidRPr="00703E08">
        <w:rPr>
          <w:color w:val="000000"/>
          <w:sz w:val="28"/>
          <w:szCs w:val="28"/>
        </w:rPr>
        <w:t>от 09.12.2024 № 88-з</w:t>
      </w:r>
    </w:p>
    <w:p w:rsidR="0050374E" w:rsidRDefault="0050374E" w:rsidP="0050374E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Источники</w:t>
      </w:r>
    </w:p>
    <w:p w:rsidR="0050374E" w:rsidRDefault="0050374E" w:rsidP="0050374E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:rsidR="0050374E" w:rsidRDefault="0050374E" w:rsidP="0050374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плановый период 2026 и 2027 годов</w:t>
      </w:r>
    </w:p>
    <w:p w:rsidR="000041A0" w:rsidRDefault="000041A0"/>
    <w:tbl>
      <w:tblPr>
        <w:tblW w:w="16392" w:type="dxa"/>
        <w:tblLayout w:type="fixed"/>
        <w:tblLook w:val="01E0" w:firstRow="1" w:lastRow="1" w:firstColumn="1" w:lastColumn="1" w:noHBand="0" w:noVBand="0"/>
      </w:tblPr>
      <w:tblGrid>
        <w:gridCol w:w="3111"/>
        <w:gridCol w:w="7513"/>
        <w:gridCol w:w="2126"/>
        <w:gridCol w:w="1821"/>
        <w:gridCol w:w="1821"/>
      </w:tblGrid>
      <w:tr w:rsidR="004E4B13" w:rsidTr="00FD013E">
        <w:trPr>
          <w:gridAfter w:val="1"/>
          <w:wAfter w:w="1821" w:type="dxa"/>
          <w:tblHeader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4E4B13" w:rsidRDefault="004E4B13" w:rsidP="00E13E0B">
            <w:pPr>
              <w:spacing w:line="1" w:lineRule="auto"/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4E4B13" w:rsidRDefault="004E4B13" w:rsidP="00E13E0B">
            <w:pPr>
              <w:spacing w:line="1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4E4B13" w:rsidRDefault="004E4B13" w:rsidP="00E13E0B">
            <w:pPr>
              <w:jc w:val="center"/>
            </w:pPr>
            <w:r>
              <w:rPr>
                <w:color w:val="000000"/>
                <w:sz w:val="24"/>
                <w:szCs w:val="24"/>
              </w:rPr>
              <w:t>(руб.)</w:t>
            </w:r>
          </w:p>
          <w:p w:rsidR="004E4B13" w:rsidRDefault="004E4B13" w:rsidP="00E13E0B">
            <w:pPr>
              <w:spacing w:line="1" w:lineRule="auto"/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4E4B13" w:rsidRDefault="004E4B13" w:rsidP="00E13E0B">
            <w:pPr>
              <w:jc w:val="center"/>
            </w:pPr>
            <w:r>
              <w:rPr>
                <w:color w:val="000000"/>
                <w:sz w:val="24"/>
                <w:szCs w:val="24"/>
              </w:rPr>
              <w:t>(руб.)</w:t>
            </w:r>
          </w:p>
          <w:p w:rsidR="004E4B13" w:rsidRDefault="004E4B13" w:rsidP="00E13E0B">
            <w:pPr>
              <w:spacing w:line="1" w:lineRule="auto"/>
            </w:pP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-2 551 390 000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-1 008 061 000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2 551 390 000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1 008 061 000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2 551 390 000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1 008 061 000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3 211 690 218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1 744 736 362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91546E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6 7</w:t>
            </w:r>
            <w:r w:rsidR="004E4B13">
              <w:rPr>
                <w:b/>
                <w:bCs/>
                <w:color w:val="000000"/>
                <w:sz w:val="24"/>
                <w:szCs w:val="24"/>
              </w:rPr>
              <w:t>11 690 218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9154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</w:t>
            </w:r>
            <w:r w:rsidR="0091546E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44 736 362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91546E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6 7</w:t>
            </w:r>
            <w:r w:rsidR="004E4B13">
              <w:rPr>
                <w:color w:val="000000"/>
                <w:sz w:val="24"/>
                <w:szCs w:val="24"/>
              </w:rPr>
              <w:t>11 690 218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9154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</w:t>
            </w:r>
            <w:r w:rsidR="0091546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44 736 362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91546E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3 5</w:t>
            </w:r>
            <w:r w:rsidR="004E4B13">
              <w:rPr>
                <w:b/>
                <w:bCs/>
                <w:color w:val="000000"/>
                <w:sz w:val="24"/>
                <w:szCs w:val="24"/>
              </w:rPr>
              <w:t>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9154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91546E">
              <w:rPr>
                <w:b/>
                <w:bCs/>
                <w:color w:val="000000"/>
                <w:sz w:val="24"/>
                <w:szCs w:val="24"/>
              </w:rPr>
              <w:t>2 5</w:t>
            </w:r>
            <w:r>
              <w:rPr>
                <w:b/>
                <w:bCs/>
                <w:color w:val="000000"/>
                <w:sz w:val="24"/>
                <w:szCs w:val="24"/>
              </w:rPr>
              <w:t>00 000 000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91546E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3 5</w:t>
            </w:r>
            <w:r w:rsidR="004E4B13">
              <w:rPr>
                <w:color w:val="000000"/>
                <w:sz w:val="24"/>
                <w:szCs w:val="24"/>
              </w:rPr>
              <w:t>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9154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91546E">
              <w:rPr>
                <w:color w:val="000000"/>
                <w:sz w:val="24"/>
                <w:szCs w:val="24"/>
              </w:rPr>
              <w:t>2 5</w:t>
            </w:r>
            <w:r>
              <w:rPr>
                <w:color w:val="000000"/>
                <w:sz w:val="24"/>
                <w:szCs w:val="24"/>
              </w:rPr>
              <w:t>00 000 000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000 01 03 01 00 00 0000 000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-2 190 440 039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-2 233 516 183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420 149 000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453 448 000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420 149 000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453 448 000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2 610 589 039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2 686 964 183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2 610 589 039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2 686 964 183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1 950 288 821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1 950 288 821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000 01 06 05 00 00 0000 600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1 950 288 821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1 950 288 821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906 01 06 05 02 02 0000 640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1 950 288 821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1 950 288 821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842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42EBA">
              <w:rPr>
                <w:color w:val="000000"/>
                <w:sz w:val="24"/>
                <w:szCs w:val="24"/>
              </w:rPr>
              <w:t>59</w:t>
            </w:r>
            <w:r>
              <w:rPr>
                <w:color w:val="000000"/>
                <w:sz w:val="24"/>
                <w:szCs w:val="24"/>
              </w:rPr>
              <w:t> </w:t>
            </w:r>
            <w:r w:rsidR="00842EBA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93 578 644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842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</w:t>
            </w:r>
            <w:r w:rsidR="00842EB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25 094 515</w:t>
            </w:r>
          </w:p>
        </w:tc>
      </w:tr>
      <w:tr w:rsidR="004E4B13" w:rsidTr="00FD013E">
        <w:trPr>
          <w:gridAfter w:val="1"/>
          <w:wAfter w:w="1821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B13" w:rsidRDefault="004E4B13" w:rsidP="00E13E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E13E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842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42EBA">
              <w:rPr>
                <w:color w:val="000000"/>
                <w:sz w:val="24"/>
                <w:szCs w:val="24"/>
              </w:rPr>
              <w:t>59</w:t>
            </w:r>
            <w:r>
              <w:rPr>
                <w:color w:val="000000"/>
                <w:sz w:val="24"/>
                <w:szCs w:val="24"/>
              </w:rPr>
              <w:t> </w:t>
            </w:r>
            <w:r w:rsidR="00842EBA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93 578 644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B13" w:rsidRDefault="004E4B13" w:rsidP="00842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</w:t>
            </w:r>
            <w:r w:rsidR="00842EB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25 094 515</w:t>
            </w:r>
          </w:p>
        </w:tc>
      </w:tr>
      <w:tr w:rsidR="00FD013E" w:rsidTr="00FD013E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13E" w:rsidRDefault="00FD013E" w:rsidP="00FD01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13E" w:rsidRDefault="00FD013E" w:rsidP="00FD01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13E" w:rsidRDefault="00FD013E" w:rsidP="00FD01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420 149 000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E" w:rsidRDefault="00FD013E" w:rsidP="00FD01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453 448 000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13E" w:rsidRDefault="00FD013E" w:rsidP="00FD01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3E08">
              <w:rPr>
                <w:color w:val="000000"/>
                <w:sz w:val="28"/>
                <w:szCs w:val="28"/>
              </w:rPr>
              <w:t>"</w:t>
            </w:r>
            <w:bookmarkStart w:id="0" w:name="_GoBack"/>
            <w:bookmarkEnd w:id="0"/>
          </w:p>
        </w:tc>
      </w:tr>
    </w:tbl>
    <w:p w:rsidR="00E05B3D" w:rsidRPr="004E4B13" w:rsidRDefault="00E05B3D">
      <w:pPr>
        <w:rPr>
          <w:sz w:val="2"/>
          <w:szCs w:val="2"/>
        </w:rPr>
      </w:pPr>
    </w:p>
    <w:p w:rsidR="002C45CD" w:rsidRPr="00A141B8" w:rsidRDefault="002C45CD" w:rsidP="00A141B8">
      <w:pPr>
        <w:rPr>
          <w:sz w:val="2"/>
          <w:szCs w:val="2"/>
        </w:rPr>
      </w:pPr>
    </w:p>
    <w:sectPr w:rsidR="002C45CD" w:rsidRPr="00A141B8" w:rsidSect="004E4B13">
      <w:headerReference w:type="default" r:id="rId6"/>
      <w:footerReference w:type="default" r:id="rId7"/>
      <w:pgSz w:w="16837" w:h="11905" w:orient="landscape"/>
      <w:pgMar w:top="685" w:right="1134" w:bottom="567" w:left="1134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CD" w:rsidRDefault="00704893">
      <w:r>
        <w:separator/>
      </w:r>
    </w:p>
  </w:endnote>
  <w:endnote w:type="continuationSeparator" w:id="0">
    <w:p w:rsidR="002C45CD" w:rsidRDefault="0070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DD56C9">
      <w:tc>
        <w:tcPr>
          <w:tcW w:w="14786" w:type="dxa"/>
        </w:tcPr>
        <w:p w:rsidR="00DD56C9" w:rsidRDefault="0070489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D56C9" w:rsidRDefault="00DD56C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CD" w:rsidRDefault="00704893">
      <w:r>
        <w:separator/>
      </w:r>
    </w:p>
  </w:footnote>
  <w:footnote w:type="continuationSeparator" w:id="0">
    <w:p w:rsidR="002C45CD" w:rsidRDefault="00704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DD56C9">
      <w:tc>
        <w:tcPr>
          <w:tcW w:w="14786" w:type="dxa"/>
        </w:tcPr>
        <w:p w:rsidR="00DD56C9" w:rsidRPr="004E4B13" w:rsidRDefault="00704893">
          <w:pPr>
            <w:jc w:val="center"/>
            <w:rPr>
              <w:sz w:val="24"/>
              <w:szCs w:val="24"/>
            </w:rPr>
          </w:pPr>
          <w:r w:rsidRPr="004E4B13">
            <w:rPr>
              <w:sz w:val="24"/>
              <w:szCs w:val="24"/>
            </w:rPr>
            <w:fldChar w:fldCharType="begin"/>
          </w:r>
          <w:r w:rsidRPr="004E4B13">
            <w:rPr>
              <w:color w:val="000000"/>
              <w:sz w:val="24"/>
              <w:szCs w:val="24"/>
            </w:rPr>
            <w:instrText>PAGE</w:instrText>
          </w:r>
          <w:r w:rsidRPr="004E4B13">
            <w:rPr>
              <w:sz w:val="24"/>
              <w:szCs w:val="24"/>
            </w:rPr>
            <w:fldChar w:fldCharType="separate"/>
          </w:r>
          <w:r w:rsidR="00FD013E">
            <w:rPr>
              <w:noProof/>
              <w:color w:val="000000"/>
              <w:sz w:val="24"/>
              <w:szCs w:val="24"/>
            </w:rPr>
            <w:t>2</w:t>
          </w:r>
          <w:r w:rsidRPr="004E4B13">
            <w:rPr>
              <w:sz w:val="24"/>
              <w:szCs w:val="24"/>
            </w:rPr>
            <w:fldChar w:fldCharType="end"/>
          </w:r>
        </w:p>
        <w:p w:rsidR="00DD56C9" w:rsidRDefault="00DD56C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C9"/>
    <w:rsid w:val="000041A0"/>
    <w:rsid w:val="00023050"/>
    <w:rsid w:val="002C45CD"/>
    <w:rsid w:val="00341938"/>
    <w:rsid w:val="004E4B13"/>
    <w:rsid w:val="0050374E"/>
    <w:rsid w:val="005132E0"/>
    <w:rsid w:val="005D6153"/>
    <w:rsid w:val="00704893"/>
    <w:rsid w:val="00727CD3"/>
    <w:rsid w:val="008202E4"/>
    <w:rsid w:val="00842EBA"/>
    <w:rsid w:val="0091546E"/>
    <w:rsid w:val="00A141B8"/>
    <w:rsid w:val="00C022F8"/>
    <w:rsid w:val="00C2189D"/>
    <w:rsid w:val="00D81119"/>
    <w:rsid w:val="00DD56C9"/>
    <w:rsid w:val="00E05B3D"/>
    <w:rsid w:val="00F53FF5"/>
    <w:rsid w:val="00FB50B3"/>
    <w:rsid w:val="00FD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4CBC"/>
  <w15:docId w15:val="{74685016-4D9B-44A3-8970-3C1EA364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141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41B8"/>
  </w:style>
  <w:style w:type="paragraph" w:styleId="a6">
    <w:name w:val="footer"/>
    <w:basedOn w:val="a"/>
    <w:link w:val="a7"/>
    <w:uiPriority w:val="99"/>
    <w:unhideWhenUsed/>
    <w:rsid w:val="00A141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41B8"/>
  </w:style>
  <w:style w:type="paragraph" w:styleId="a8">
    <w:name w:val="Balloon Text"/>
    <w:basedOn w:val="a"/>
    <w:link w:val="a9"/>
    <w:uiPriority w:val="99"/>
    <w:semiHidden/>
    <w:unhideWhenUsed/>
    <w:rsid w:val="00727C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dc:description/>
  <cp:lastModifiedBy>Леонова Анна Владимировна</cp:lastModifiedBy>
  <cp:revision>5</cp:revision>
  <cp:lastPrinted>2025-11-16T11:32:00Z</cp:lastPrinted>
  <dcterms:created xsi:type="dcterms:W3CDTF">2025-11-16T09:34:00Z</dcterms:created>
  <dcterms:modified xsi:type="dcterms:W3CDTF">2025-11-16T11:36:00Z</dcterms:modified>
</cp:coreProperties>
</file>