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51D" w:rsidRPr="00DB5045" w:rsidRDefault="001B751D" w:rsidP="004A000B">
      <w:pPr>
        <w:pStyle w:val="ConsPlusNormal"/>
        <w:ind w:left="6946"/>
        <w:outlineLvl w:val="0"/>
        <w:rPr>
          <w:rFonts w:ascii="Times New Roman" w:hAnsi="Times New Roman" w:cs="Times New Roman"/>
          <w:sz w:val="28"/>
          <w:szCs w:val="28"/>
        </w:rPr>
      </w:pPr>
      <w:r w:rsidRPr="00DB5045">
        <w:rPr>
          <w:rFonts w:ascii="Times New Roman" w:hAnsi="Times New Roman" w:cs="Times New Roman"/>
          <w:sz w:val="28"/>
          <w:szCs w:val="28"/>
        </w:rPr>
        <w:t>Утвержден</w:t>
      </w:r>
    </w:p>
    <w:p w:rsidR="001B751D" w:rsidRPr="00DB5045" w:rsidRDefault="001B751D" w:rsidP="004A000B">
      <w:pPr>
        <w:pStyle w:val="ConsPlusNormal"/>
        <w:ind w:left="6946"/>
        <w:rPr>
          <w:rFonts w:ascii="Times New Roman" w:hAnsi="Times New Roman" w:cs="Times New Roman"/>
          <w:sz w:val="28"/>
          <w:szCs w:val="28"/>
        </w:rPr>
      </w:pPr>
      <w:r w:rsidRPr="00DB5045">
        <w:rPr>
          <w:rFonts w:ascii="Times New Roman" w:hAnsi="Times New Roman" w:cs="Times New Roman"/>
          <w:sz w:val="28"/>
          <w:szCs w:val="28"/>
        </w:rPr>
        <w:t>постановлением</w:t>
      </w:r>
    </w:p>
    <w:p w:rsidR="004A000B" w:rsidRDefault="001B751D" w:rsidP="004A000B">
      <w:pPr>
        <w:pStyle w:val="ConsPlusNormal"/>
        <w:ind w:left="6946"/>
        <w:rPr>
          <w:rFonts w:ascii="Times New Roman" w:hAnsi="Times New Roman" w:cs="Times New Roman"/>
          <w:sz w:val="28"/>
          <w:szCs w:val="28"/>
        </w:rPr>
      </w:pPr>
      <w:r w:rsidRPr="00DB5045">
        <w:rPr>
          <w:rFonts w:ascii="Times New Roman" w:hAnsi="Times New Roman" w:cs="Times New Roman"/>
          <w:sz w:val="28"/>
          <w:szCs w:val="28"/>
        </w:rPr>
        <w:t xml:space="preserve">Правительства </w:t>
      </w:r>
    </w:p>
    <w:p w:rsidR="001B751D" w:rsidRPr="00DB5045" w:rsidRDefault="008C4F01" w:rsidP="004A000B">
      <w:pPr>
        <w:pStyle w:val="ConsPlusNormal"/>
        <w:ind w:left="6946"/>
        <w:rPr>
          <w:rFonts w:ascii="Times New Roman" w:hAnsi="Times New Roman" w:cs="Times New Roman"/>
          <w:sz w:val="28"/>
          <w:szCs w:val="28"/>
        </w:rPr>
      </w:pPr>
      <w:r>
        <w:rPr>
          <w:rFonts w:ascii="Times New Roman" w:hAnsi="Times New Roman" w:cs="Times New Roman"/>
          <w:sz w:val="28"/>
          <w:szCs w:val="28"/>
        </w:rPr>
        <w:t xml:space="preserve">Ярославской </w:t>
      </w:r>
      <w:r w:rsidR="001B751D" w:rsidRPr="00DB5045">
        <w:rPr>
          <w:rFonts w:ascii="Times New Roman" w:hAnsi="Times New Roman" w:cs="Times New Roman"/>
          <w:sz w:val="28"/>
          <w:szCs w:val="28"/>
        </w:rPr>
        <w:t>области</w:t>
      </w:r>
    </w:p>
    <w:p w:rsidR="001B751D" w:rsidRPr="00DB5045" w:rsidRDefault="001B751D" w:rsidP="004A000B">
      <w:pPr>
        <w:pStyle w:val="ConsPlusNormal"/>
        <w:ind w:left="6946"/>
        <w:rPr>
          <w:rFonts w:ascii="Times New Roman" w:hAnsi="Times New Roman" w:cs="Times New Roman"/>
          <w:sz w:val="28"/>
          <w:szCs w:val="28"/>
        </w:rPr>
      </w:pPr>
      <w:r w:rsidRPr="00DB5045">
        <w:rPr>
          <w:rFonts w:ascii="Times New Roman" w:hAnsi="Times New Roman" w:cs="Times New Roman"/>
          <w:sz w:val="28"/>
          <w:szCs w:val="28"/>
        </w:rPr>
        <w:t>от 2</w:t>
      </w:r>
      <w:r w:rsidR="00AD327C">
        <w:rPr>
          <w:rFonts w:ascii="Times New Roman" w:hAnsi="Times New Roman" w:cs="Times New Roman"/>
          <w:sz w:val="28"/>
          <w:szCs w:val="28"/>
        </w:rPr>
        <w:t>7</w:t>
      </w:r>
      <w:r w:rsidRPr="00DB5045">
        <w:rPr>
          <w:rFonts w:ascii="Times New Roman" w:hAnsi="Times New Roman" w:cs="Times New Roman"/>
          <w:sz w:val="28"/>
          <w:szCs w:val="28"/>
        </w:rPr>
        <w:t>.0</w:t>
      </w:r>
      <w:r w:rsidR="00AD327C">
        <w:rPr>
          <w:rFonts w:ascii="Times New Roman" w:hAnsi="Times New Roman" w:cs="Times New Roman"/>
          <w:sz w:val="28"/>
          <w:szCs w:val="28"/>
        </w:rPr>
        <w:t>3</w:t>
      </w:r>
      <w:r w:rsidRPr="00DB5045">
        <w:rPr>
          <w:rFonts w:ascii="Times New Roman" w:hAnsi="Times New Roman" w:cs="Times New Roman"/>
          <w:sz w:val="28"/>
          <w:szCs w:val="28"/>
        </w:rPr>
        <w:t>.202</w:t>
      </w:r>
      <w:r w:rsidR="00AD327C">
        <w:rPr>
          <w:rFonts w:ascii="Times New Roman" w:hAnsi="Times New Roman" w:cs="Times New Roman"/>
          <w:sz w:val="28"/>
          <w:szCs w:val="28"/>
        </w:rPr>
        <w:t>4</w:t>
      </w:r>
      <w:r w:rsidRPr="00DB5045">
        <w:rPr>
          <w:rFonts w:ascii="Times New Roman" w:hAnsi="Times New Roman" w:cs="Times New Roman"/>
          <w:sz w:val="28"/>
          <w:szCs w:val="28"/>
        </w:rPr>
        <w:t xml:space="preserve"> </w:t>
      </w:r>
      <w:r w:rsidR="00985820" w:rsidRPr="00AE06AF">
        <w:rPr>
          <w:rFonts w:ascii="Times New Roman" w:hAnsi="Times New Roman"/>
          <w:sz w:val="28"/>
          <w:szCs w:val="28"/>
          <w:lang w:eastAsia="en-US"/>
        </w:rPr>
        <w:t>№</w:t>
      </w:r>
      <w:r w:rsidRPr="00DB5045">
        <w:rPr>
          <w:rFonts w:ascii="Times New Roman" w:hAnsi="Times New Roman" w:cs="Times New Roman"/>
          <w:sz w:val="28"/>
          <w:szCs w:val="28"/>
        </w:rPr>
        <w:t xml:space="preserve"> </w:t>
      </w:r>
      <w:r w:rsidR="00AD327C" w:rsidRPr="00AD327C">
        <w:rPr>
          <w:rFonts w:ascii="Times New Roman" w:hAnsi="Times New Roman" w:cs="Times New Roman"/>
          <w:sz w:val="28"/>
          <w:szCs w:val="28"/>
        </w:rPr>
        <w:t>40</w:t>
      </w:r>
      <w:r w:rsidR="00481D8D">
        <w:rPr>
          <w:rFonts w:ascii="Times New Roman" w:hAnsi="Times New Roman" w:cs="Times New Roman"/>
          <w:sz w:val="28"/>
          <w:szCs w:val="28"/>
        </w:rPr>
        <w:t>4</w:t>
      </w:r>
      <w:r w:rsidR="00AD327C" w:rsidRPr="00AD327C">
        <w:rPr>
          <w:rFonts w:ascii="Times New Roman" w:hAnsi="Times New Roman" w:cs="Times New Roman"/>
          <w:sz w:val="28"/>
          <w:szCs w:val="28"/>
        </w:rPr>
        <w:t>-п</w:t>
      </w:r>
    </w:p>
    <w:p w:rsidR="001B751D" w:rsidRPr="00DB5045" w:rsidRDefault="001B751D">
      <w:pPr>
        <w:pStyle w:val="ConsPlusNormal"/>
        <w:jc w:val="both"/>
        <w:rPr>
          <w:rFonts w:ascii="Times New Roman" w:hAnsi="Times New Roman" w:cs="Times New Roman"/>
          <w:sz w:val="28"/>
          <w:szCs w:val="28"/>
        </w:rPr>
      </w:pPr>
    </w:p>
    <w:p w:rsidR="00481D8D" w:rsidRPr="00481D8D" w:rsidRDefault="00481D8D" w:rsidP="00481D8D">
      <w:pPr>
        <w:contextualSpacing/>
        <w:jc w:val="center"/>
        <w:rPr>
          <w:rFonts w:ascii="Times New Roman" w:hAnsi="Times New Roman" w:cs="Times New Roman"/>
          <w:b/>
          <w:caps/>
          <w:sz w:val="28"/>
          <w:szCs w:val="28"/>
        </w:rPr>
      </w:pPr>
      <w:bookmarkStart w:id="0" w:name="P6"/>
      <w:bookmarkEnd w:id="0"/>
      <w:r>
        <w:rPr>
          <w:rFonts w:ascii="Times New Roman" w:hAnsi="Times New Roman" w:cs="Times New Roman"/>
          <w:b/>
          <w:caps/>
          <w:sz w:val="28"/>
          <w:szCs w:val="28"/>
        </w:rPr>
        <w:t>П</w:t>
      </w:r>
      <w:r w:rsidRPr="00481D8D">
        <w:rPr>
          <w:rFonts w:ascii="Times New Roman" w:hAnsi="Times New Roman" w:cs="Times New Roman"/>
          <w:b/>
          <w:caps/>
          <w:sz w:val="28"/>
          <w:szCs w:val="28"/>
        </w:rPr>
        <w:t>ОРЯДОК</w:t>
      </w:r>
      <w:r>
        <w:rPr>
          <w:rFonts w:ascii="Times New Roman" w:hAnsi="Times New Roman" w:cs="Times New Roman"/>
          <w:b/>
          <w:caps/>
          <w:sz w:val="28"/>
          <w:szCs w:val="28"/>
        </w:rPr>
        <w:t xml:space="preserve"> </w:t>
      </w:r>
    </w:p>
    <w:p w:rsidR="001B751D" w:rsidRDefault="00481D8D" w:rsidP="00481D8D">
      <w:pPr>
        <w:contextualSpacing/>
        <w:jc w:val="center"/>
        <w:rPr>
          <w:rFonts w:ascii="Times New Roman" w:hAnsi="Times New Roman" w:cs="Times New Roman"/>
          <w:b/>
          <w:caps/>
          <w:sz w:val="28"/>
          <w:szCs w:val="28"/>
        </w:rPr>
      </w:pPr>
      <w:r w:rsidRPr="00481D8D">
        <w:rPr>
          <w:rFonts w:ascii="Times New Roman" w:hAnsi="Times New Roman" w:cs="Times New Roman"/>
          <w:b/>
          <w:caps/>
          <w:sz w:val="28"/>
          <w:szCs w:val="28"/>
        </w:rPr>
        <w:t>предоставления и распределения субсидий на обустройство</w:t>
      </w:r>
      <w:r>
        <w:rPr>
          <w:rFonts w:ascii="Times New Roman" w:hAnsi="Times New Roman" w:cs="Times New Roman"/>
          <w:b/>
          <w:caps/>
          <w:sz w:val="28"/>
          <w:szCs w:val="28"/>
        </w:rPr>
        <w:t xml:space="preserve"> </w:t>
      </w:r>
      <w:r w:rsidRPr="00481D8D">
        <w:rPr>
          <w:rFonts w:ascii="Times New Roman" w:hAnsi="Times New Roman" w:cs="Times New Roman"/>
          <w:b/>
          <w:caps/>
          <w:sz w:val="28"/>
          <w:szCs w:val="28"/>
        </w:rPr>
        <w:t>и восстановление воинских захоронений</w:t>
      </w:r>
    </w:p>
    <w:p w:rsidR="00481D8D" w:rsidRPr="009A34A1" w:rsidRDefault="00481D8D" w:rsidP="009A34A1">
      <w:pPr>
        <w:jc w:val="center"/>
        <w:rPr>
          <w:rFonts w:ascii="Times New Roman" w:hAnsi="Times New Roman" w:cs="Times New Roman"/>
          <w:b/>
          <w:caps/>
          <w:sz w:val="28"/>
          <w:szCs w:val="28"/>
        </w:rPr>
      </w:pP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1. Общие положения</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 </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1.1. Порядок предоставления и распределения субсидий на обустройство и восстановление воинских захоронений (далее - Порядок) разработан в соответствии с Бюджетным кодексом Российской Федерации,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постановлением Правительства Ярославской области от 17.07.2020 N 605-п "О формировании, предоставлении и распределении субсидий из областного бюджета местным бюджетам Ярославской области и признании утратившими силу отдельных постановлений Правительства области, частично утратившим силу постановления Правительства области от 17.05.2016 N 573-п" и определяет механизм расходования средств, выделяемых из областного и федерального бюджетов в виде субсидий на обустройство и восстановление воинских захоронений (далее - субсидии) в рамках исполнения федеральной целевой программы "Увековечение памяти погибших при защите Отечества на 2019 - 2024 годы", утвержденной постановлением Правительства Российской Федерации от 9 августа 2019 г. N 1036 "Об утверждении федеральной целевой программы "Увековечение памяти погибших при защите Отечества на 2019 - 2024 годы".</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1.2. Главным распорядителем бюджетных средств является министерство регионального развития Ярославской области (далее - министерство).</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1.3. Субсидии предоставляются в целях софинансирования расходных обязательств муниципальных образований Ярославской области (далее - муниципальные образования области), связанных с обустройством и восстановлением (ремонт, реставрация, благоустройство) воинских захоронений на территории Ярославской области.</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1.4. Субсидии предоставляются за счет средств федерального и областного бюджетов в рамках регионального проекта "Обустройство и восстановление воинских захоронений" государственной программы Ярославской области "Развитие молодежной политики и патриотическое воспитание в Ярославской области" на 2024 - 2030 годы.</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 </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lastRenderedPageBreak/>
        <w:t>2. Условия представления и расходования субсидии,</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критерии отбора муниципальных образований области</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для предоставления субсидии</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 </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2.1. Субсидии предоставляются и расходуются на следующих условиях:</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 наличие муниципальной программы, на софинансирование мероприятий которой предоставляются субсидии, а также наличие в указанной муниципальной программе мероприятий, связанных с обустройством и восстановлением (ремонт, реставрация, благоустройство) воинских захоронений;</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 наличие в бюджете муниципального образования области (сводной бюджетной росписи местного бюджета) бюджетных ассигнований на исполнение расходных обязательств муниципального образования области, в целях софинансирования которых предоставляется субсидия, в объеме, необходимом для исполнения расходных обязательств, включая размер субсидии, предоставление которой планируется из областного бюджета;</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 наличие подписанного между министерством и муниципальным образованием области соглашения о предоставлении субсидии (далее - соглашение), заключенного в государственной интегрированной информационной системе управления общественными финансами "Электронный бюджет" (далее - ГИИС "Электронный бюджет") в соответствии с типовой формой, утвержденной Министерством финансов Российской Федерации, и пунктом 10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 возврат муниципальным образованием области в доход областного бюджета средств, источником финансового обеспечения которых является субсидия, при невыполнении муниципальным образованием области предусмотренных соглашением обязательств по достижению результатов использования субсидии, по соблюдению уровня софинансирования расходных обязательств из местного бюджета;</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 наличие положительного заключения о достоверности определения сметной стоимости выполнения работ по обустройству и восстановлению (ремонт, реставрация, благоустройство) воинских захоронений, расположенных на территории муниципального образования области, в случаях, установленных действующим законодательством Российской Федерации;</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 реализация муниципальным образованием области в полном объеме заявленных мероприятий, связанных с обустройством и восстановлением (ремонт, реставрация, благоустройство) воинских захоронений;</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 выполнение обязательств по достижению значений показателей результативности использования субсидии, установленных соглашением;</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 xml:space="preserve">- соблюдение муниципальным образованием области уровня софинансирования </w:t>
      </w:r>
      <w:r w:rsidRPr="00481D8D">
        <w:rPr>
          <w:rFonts w:ascii="Times New Roman" w:hAnsi="Times New Roman" w:cs="Times New Roman"/>
          <w:sz w:val="28"/>
          <w:szCs w:val="28"/>
        </w:rPr>
        <w:lastRenderedPageBreak/>
        <w:t>расходного обязательства в размере, утвержденном Правительством Ярославской области (далее - Правительство области);</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 соблюдение целевых направлений расходования субсидии, указанных в пункте 1.3 раздела 1 Порядка;</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 осуществление закупок товаров, работ, услуг за счет субсидии в соответствии с требованиями постановления Правительства Ярославской области от 27.04.2016 N 501-п "Об особенностях осуществления закупок, финансируемых за счет бюджета Ярославской области".</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2.2. Критериями отбора муниципальных образований области для предоставления субсидий (далее - отбор) являются:</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 наличие на территории муниципального образования области воинских захоронений, указанных в статье 3 Закона Российской Федерации от 14 января 1993 года N 4292-1 "Об увековечении памяти погибших при защите Отечества", состоящих на государственном учете и требующих реализации любого из мероприятий, проводимых в отношении воинских захоронений;</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 отсутствие дублирования мероприятий, связанных с обустройством и восстановлением (ремонт, реставрация, благоустройство) воинских захоронений, в других муниципальных программах;</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 положительное заключение о достоверности определения сметной стоимости выполнения работ по обустройству и восстановлению (ремонт, реставрация, благоустройство) воинских захоронений, расположенных на территории муниципального образования области, в случаях, установленных действующим законодательством Российской Федерации.</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2.3. Распределение субсидии между муниципальными образованиями области осуществляется на основании представленных в министерство заявок на предоставление субсидий (далее - заявки) по форме согласно приложению к Порядку, а также документов, указанных в пункте 2.4 данного раздела, и утверждается постановлением Правительства области об итогах отбора и утверждении распределения субсидий на обустройство и восстановление воинских захоронений на территории Ярославской области.</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2.4. Перечень документов, прилагаемых к заявке:</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 копия утвержденной муниципальной программы, на софинансирование мероприятий которой предоставляется субсидия;</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 выписка из решения о местном бюджете (сводной бюджетной росписи) соответствующего муниципального образования области, подтверждающая наличие ассигнований за счет средств местного бюджета на исполнение расходных обязательств органа местного самоуправления муниципального образования области в рамках муниципальной программы, на софинансирование мероприятий которой предоставляется субсидия;</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 xml:space="preserve">- положительное заключение о достоверности определения сметной стоимости выполнения работ по обустройству и восстановлению (ремонт, реставрация, благоустройство) воинских захоронений, расположенных на территории муниципального образования области, в случаях, установленных действующим </w:t>
      </w:r>
      <w:r w:rsidRPr="00481D8D">
        <w:rPr>
          <w:rFonts w:ascii="Times New Roman" w:hAnsi="Times New Roman" w:cs="Times New Roman"/>
          <w:sz w:val="28"/>
          <w:szCs w:val="28"/>
        </w:rPr>
        <w:lastRenderedPageBreak/>
        <w:t>законодательством Российской Федерации.</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2.5. Объявление о начале отбора муниципальных образований области для предоставления субсидий размещается на официальном сайте министерства на портале органов государственной власти Ярославской области в информационно-телекоммуникационной сети "Интернет" не позднее чем за 10 рабочих дней до окончания срока подачи заявок.</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Прием заявок начинается не ранее дня, следующего за днем размещения объявления о проведении отбора на официальном сайте министерства на портале органов государственной власти Ярославской области в информационно-телекоммуникационной сети "Интернет".</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Объявление о начале отбора должно содержать следующую информацию:</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 срок подачи заявок;</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 требования к документам и заявке;</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 адрес для представления заявок, контактный телефон специалиста, ответственного за прием заявок;</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 критерии отбора, указанные в пункте 2.2 данного раздела Порядка.</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2.6. Размер субсидии (S) определяется по формуле:</w:t>
      </w:r>
    </w:p>
    <w:p w:rsidR="000C781A" w:rsidRPr="000C781A" w:rsidRDefault="000C781A" w:rsidP="000C781A">
      <w:pPr>
        <w:spacing w:after="0" w:line="240" w:lineRule="auto"/>
        <w:jc w:val="center"/>
        <w:rPr>
          <w:rFonts w:ascii="Times New Roman" w:eastAsia="Times New Roman" w:hAnsi="Times New Roman" w:cs="Times New Roman"/>
          <w:sz w:val="24"/>
          <w:szCs w:val="24"/>
        </w:rPr>
      </w:pPr>
    </w:p>
    <w:p w:rsidR="000C781A" w:rsidRPr="000C781A" w:rsidRDefault="000C781A" w:rsidP="000C781A">
      <w:pPr>
        <w:spacing w:after="0" w:line="240" w:lineRule="auto"/>
        <w:jc w:val="center"/>
        <w:rPr>
          <w:rFonts w:ascii="Times New Roman" w:eastAsia="Times New Roman" w:hAnsi="Times New Roman" w:cs="Times New Roman"/>
          <w:sz w:val="24"/>
          <w:szCs w:val="24"/>
        </w:rPr>
      </w:pPr>
      <w:r>
        <w:rPr>
          <w:noProof/>
          <w:position w:val="-28"/>
        </w:rPr>
        <w:drawing>
          <wp:inline distT="0" distB="0" distL="0" distR="0" wp14:anchorId="06DF8CA5" wp14:editId="4923551B">
            <wp:extent cx="108585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5850" cy="514350"/>
                    </a:xfrm>
                    <a:prstGeom prst="rect">
                      <a:avLst/>
                    </a:prstGeom>
                    <a:noFill/>
                    <a:ln>
                      <a:noFill/>
                    </a:ln>
                  </pic:spPr>
                </pic:pic>
              </a:graphicData>
            </a:graphic>
          </wp:inline>
        </w:drawing>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где:</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n - количество подлежащих обустройству и восстановлению воинских захоронений в муниципальном образовании области;</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Pi - стоимость восстановительных работ, проводимых на i-м воинском захоронении, запланированном к ремонту на соответствующий год за счет средств федерального и областного бюджетов;</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Кф - коэффициент софинансирования объема расходного обязательства муниципального образования области из областного бюджета, устанавливаемого постановлением Правительства области.</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2.7. Уровень софинансирования расходного обязательства муниципального образования области за счет средств федерального и областного бюджетов не должен превышать предельный уровень софинансирования объема расходного обязательства муниципального образования области, утверждаемого ежегодно Правительством области.</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 </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3. Порядок предоставления субсидий</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 </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3.1. Субсидии предоставляются на основании соглашения.</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3.2. Перечень документов, необходимых для заключения соглашения:</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 копия утвержденной муниципальной программы, на софинансирование мероприятий которой предоставляется субсидия, или гарантийное письмо органа местного самоуправления о включении мероприятий в муниципальную программу;</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lastRenderedPageBreak/>
        <w:t>- выписка из решения о местном бюджете (сводной бюджетной росписи) соответствующего муниципального образования области, подтверждающая наличие ассигнований за счет средств местного бюджета на исполнение расходных обязательств органа местного самоуправления муниципального образования области в рамках муниципальной программы, на софинансирование мероприятий которой предоставляется субсидия;</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 положительное заключение о достоверности определения сметной стоимости выполнения работ по обустройству и восстановлению (ремонт, реставрация, благоустройство) воинских захоронений, расположенных на территории муниципального образования области, в установленном законодательством порядке в случаях, установленных действующим законодательством Российской Федерации.</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3.3. Заключение соглашения осуществляется в ГИИС "Электронный бюджет" в соответствии с требованиями, установленными федеральным соглашением и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3.4. Результатом использования субсидии является уменьшение количества невосстановленных воинских захоронений на территории Ярославской области. Количественное значение показателя результата использования субсидии устанавливается в соглашении.</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3.5. Оценка результативности и эффективности использования субсидий осуществляется ежегодно министерством на основании:</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 копий заключенных муниципальных контрактов на реализацию мероприятий, проводимых в отношении воинских захоронений;</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 отчета о расходах местных бюджетов, в целях софинансирования которых предоставляется субсидия, и отчета о достижении значений показателей результативности использования субсидии по формам, приведенным в приложениях к соглашению.</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3.6. Расчет результативности использования субсидии (Rгод) производится по формуле:</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 </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Rгод = Rf / Rp,</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 </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где:</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Rf - фактическое значение показателя результативности использования субсидии;</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Rp - плановое значение показателя результативности использования субсидии.</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При значении показателя Rгод &lt; 0,98 результативность использования субсидии признается низкой, при значении Rгод &gt;= 0,98 - высокой.</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3.7. Эффективность использования субсидии (Э) рассчитывается по формуле:</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 </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Э = Rгод x (P / F) x 100%,</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 </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lastRenderedPageBreak/>
        <w:t>где:</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Rгод - результативность использования субсидии за год;</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P - плановый объем финансирования субсидии;</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F - фактический объем субсидии, перечисленной получателю субсидии.</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При значении показателя Э &lt; 98 процентов эффективность использования субсидии признается низкой, при значении Э &gt;= 98 процентов - высокой.</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3.8. Перечисление субсидии муниципальному образованию области - получателю субсидии осуществляется на казначейский счет для осуществления и отражения операций по учету и распределению поступлений для последующего перечисления в местные бюджеты.</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3.9. Перечисление субсидии в бюджет муниципального образования области осуществляется министерством на основании соглашения в соответствии с утвержденным кассовым планом исполнения областного бюджета.</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3.9&lt;1&gt;. Экономия субсидии, сложившаяся по результатам заключения и (или) исполнения в срок не позднее 01 октября текущего года договоров и (или) муниципальных контрактов, предметом которых является закупка товаров, работ и услуг в целях выполнения обустройства и восстановления (ремонт, реставрация, благоустройство) воинских захоронений, используется получателем субсидии по целевому направлению расходования субсидии на приобретение дополнительных объемов и видов товаров, работ и услуг после согласования министерством.</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Запрос на согласование расходования экономии субсидии направляется муниципальным образованием Ярославской области в адрес министерства не позднее 10 октября текущего года.</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В срок не позднее 10 рабочих дней со дня поступления запроса на согласование расходования экономии субсидии министерство уведомляет муниципальное образование Ярославской области о согласовании расходования экономии субсидии либо об отказе в расходовании экономии субсидии.</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3.10. В случае если муниципальным образованием области по состоянию на 31 декабря года предоставления субсидии не достигнуты результаты использования субсидии, предусмотренные соглашением,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субсидия подлежит возврату из местного бюджета в областной бюджет в срок до 01 апреля года, следующего за годом предоставления субсидии.</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 xml:space="preserve">Объем средств, подлежащих возврату из бюджетов муниципальных образований области в областной бюджет, рассчитывается по формуле, указанной в пункте 5.1 раздела 5 Правил предоставления субсидий из областного бюджета местным бюджетам Ярославской области, утвержденных постановлением Правительства области от 17.07.2020 N 605-п "О формировании, предоставлении и распределении субсидий из областного бюджета местным бюджетам Ярославской области и признании утратившими силу отдельных постановлений Правительства области, частично утратившим силу постановления Правительства области от </w:t>
      </w:r>
      <w:r w:rsidRPr="00481D8D">
        <w:rPr>
          <w:rFonts w:ascii="Times New Roman" w:hAnsi="Times New Roman" w:cs="Times New Roman"/>
          <w:sz w:val="28"/>
          <w:szCs w:val="28"/>
        </w:rPr>
        <w:lastRenderedPageBreak/>
        <w:t>17.05.2016 N 573-п".</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3.11. Возврат из местного бюджета в доход областного бюджета остатков субсидии, не использованных по состоянию на 01 января текущего финансового года, осуществляется в соответствии с постановлением Правительства области от 03.02.2017 N 75-п "Об утверждении Порядка возврата межбюджетных трансфертов и принятия главными администраторами средств областного бюджета решений о наличии (об отсутствии) потребности в межбюджетных трансфертах".</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 </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4. Осуществление контроля за использованием субсидий</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и соблюдением требований к представлению отчетности</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 </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4.1. Министерство обеспечивает контроль за соблюдением получателями субсидий положений Порядка и соглашения.</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4.2. Министерство и орган государственного финансового контроля осуществляют обязательную проверку соблюдения получателями субсидий условий, целей и порядка предоставления субсидий, а также соблюдения условий соглашения.</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4.3. Органы местного самоуправления муниципальных образований области представляют в министерство ежеквартально в срок до 5-го числа месяца, следующего за отчетным периодом, отчеты в ГИИС "Электронный бюджет" по форме согласно приложению к соглашению.</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В случае невозможности представления указанных отчетов в ГИИС "Электронный бюджет" муниципальные образования области представляют их в министерство на бумажном носителе в те же сроки.</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4.4. В случае получения соответствующего запроса муниципальные образования области обязаны обеспечивать представление в министерство документов и материалов, необходимых для осуществления контроля за соблюдением условий предоставления субсидии, в том числе данных бухгалтерского учета и первичной документации, связных с использованием субсидии.</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4.5. Ответственность за недостоверность, несвоевременность составления и представления отчетов, указанных в пункте 4.3 данного раздела Порядка, возлагается на муниципальные образования области и соответствующих главных распорядителей средств местных бюджетов, осуществляющих расходование субсидии.</w:t>
      </w:r>
    </w:p>
    <w:p w:rsidR="00481D8D" w:rsidRPr="00481D8D" w:rsidRDefault="00481D8D" w:rsidP="00481D8D">
      <w:pPr>
        <w:pStyle w:val="ConsPlusNormal"/>
        <w:ind w:firstLine="540"/>
        <w:jc w:val="both"/>
        <w:rPr>
          <w:rFonts w:ascii="Times New Roman" w:hAnsi="Times New Roman" w:cs="Times New Roman"/>
          <w:sz w:val="28"/>
          <w:szCs w:val="28"/>
        </w:rPr>
      </w:pPr>
      <w:r w:rsidRPr="00481D8D">
        <w:rPr>
          <w:rFonts w:ascii="Times New Roman" w:hAnsi="Times New Roman" w:cs="Times New Roman"/>
          <w:sz w:val="28"/>
          <w:szCs w:val="28"/>
        </w:rPr>
        <w:t>4.6. Ответственность за нецелевое расходование субсидий возлагается на муниципальные образования области и соответствующих главных распорядителей средств местных бюджетов.</w:t>
      </w:r>
    </w:p>
    <w:p w:rsidR="00AD327C" w:rsidRDefault="00481D8D" w:rsidP="000C781A">
      <w:pPr>
        <w:pStyle w:val="ConsPlusNormal"/>
        <w:ind w:firstLine="540"/>
        <w:jc w:val="both"/>
      </w:pPr>
      <w:r w:rsidRPr="00481D8D">
        <w:rPr>
          <w:rFonts w:ascii="Times New Roman" w:hAnsi="Times New Roman" w:cs="Times New Roman"/>
          <w:sz w:val="28"/>
          <w:szCs w:val="28"/>
        </w:rPr>
        <w:t>4.7. В случае нецелевого использования субсидий применяются бюджетные меры принуждения, предусмотренные законодательством Российской Федерации.</w:t>
      </w:r>
    </w:p>
    <w:p w:rsidR="00AD327C" w:rsidRDefault="00AD327C" w:rsidP="00AD327C">
      <w:pPr>
        <w:pStyle w:val="ConsPlusNormal"/>
        <w:sectPr w:rsidR="00AD327C" w:rsidSect="004A000B">
          <w:headerReference w:type="default" r:id="rId8"/>
          <w:pgSz w:w="11906" w:h="16838"/>
          <w:pgMar w:top="1134" w:right="567" w:bottom="1134" w:left="1134" w:header="641" w:footer="0" w:gutter="0"/>
          <w:pgNumType w:start="1"/>
          <w:cols w:space="720"/>
          <w:noEndnote/>
          <w:titlePg/>
          <w:docGrid w:linePitch="299"/>
        </w:sectPr>
      </w:pPr>
    </w:p>
    <w:p w:rsidR="000C781A" w:rsidRPr="000C781A" w:rsidRDefault="000C781A" w:rsidP="000C781A">
      <w:pPr>
        <w:pStyle w:val="ConsPlusNormal"/>
        <w:ind w:firstLine="540"/>
        <w:jc w:val="right"/>
        <w:rPr>
          <w:rFonts w:ascii="Times New Roman" w:hAnsi="Times New Roman" w:cs="Times New Roman"/>
          <w:sz w:val="28"/>
          <w:szCs w:val="28"/>
        </w:rPr>
      </w:pPr>
      <w:r w:rsidRPr="000C781A">
        <w:rPr>
          <w:rFonts w:ascii="Times New Roman" w:hAnsi="Times New Roman" w:cs="Times New Roman"/>
          <w:sz w:val="28"/>
          <w:szCs w:val="28"/>
        </w:rPr>
        <w:lastRenderedPageBreak/>
        <w:t>Приложение</w:t>
      </w:r>
    </w:p>
    <w:p w:rsidR="000C781A" w:rsidRPr="000C781A" w:rsidRDefault="000C781A" w:rsidP="000C781A">
      <w:pPr>
        <w:pStyle w:val="ConsPlusNormal"/>
        <w:ind w:firstLine="540"/>
        <w:jc w:val="right"/>
        <w:rPr>
          <w:rFonts w:ascii="Times New Roman" w:hAnsi="Times New Roman" w:cs="Times New Roman"/>
          <w:sz w:val="28"/>
          <w:szCs w:val="28"/>
        </w:rPr>
      </w:pPr>
      <w:r w:rsidRPr="000C781A">
        <w:rPr>
          <w:rFonts w:ascii="Times New Roman" w:hAnsi="Times New Roman" w:cs="Times New Roman"/>
          <w:sz w:val="28"/>
          <w:szCs w:val="28"/>
        </w:rPr>
        <w:t>к Порядку предоставления</w:t>
      </w:r>
    </w:p>
    <w:p w:rsidR="000C781A" w:rsidRPr="000C781A" w:rsidRDefault="000C781A" w:rsidP="000C781A">
      <w:pPr>
        <w:pStyle w:val="ConsPlusNormal"/>
        <w:ind w:firstLine="540"/>
        <w:jc w:val="right"/>
        <w:rPr>
          <w:rFonts w:ascii="Times New Roman" w:hAnsi="Times New Roman" w:cs="Times New Roman"/>
          <w:sz w:val="28"/>
          <w:szCs w:val="28"/>
        </w:rPr>
      </w:pPr>
      <w:r w:rsidRPr="000C781A">
        <w:rPr>
          <w:rFonts w:ascii="Times New Roman" w:hAnsi="Times New Roman" w:cs="Times New Roman"/>
          <w:sz w:val="28"/>
          <w:szCs w:val="28"/>
        </w:rPr>
        <w:t>и распределения субсидий</w:t>
      </w:r>
    </w:p>
    <w:p w:rsidR="000C781A" w:rsidRPr="000C781A" w:rsidRDefault="000C781A" w:rsidP="000C781A">
      <w:pPr>
        <w:pStyle w:val="ConsPlusNormal"/>
        <w:ind w:firstLine="540"/>
        <w:jc w:val="right"/>
        <w:rPr>
          <w:rFonts w:ascii="Times New Roman" w:hAnsi="Times New Roman" w:cs="Times New Roman"/>
          <w:sz w:val="28"/>
          <w:szCs w:val="28"/>
        </w:rPr>
      </w:pPr>
      <w:r w:rsidRPr="000C781A">
        <w:rPr>
          <w:rFonts w:ascii="Times New Roman" w:hAnsi="Times New Roman" w:cs="Times New Roman"/>
          <w:sz w:val="28"/>
          <w:szCs w:val="28"/>
        </w:rPr>
        <w:t>на обустройство и восстановление</w:t>
      </w:r>
    </w:p>
    <w:p w:rsidR="000C781A" w:rsidRDefault="000C781A" w:rsidP="000C781A">
      <w:pPr>
        <w:pStyle w:val="ConsPlusNormal"/>
        <w:ind w:firstLine="540"/>
        <w:jc w:val="right"/>
        <w:rPr>
          <w:rFonts w:ascii="Times New Roman" w:hAnsi="Times New Roman" w:cs="Times New Roman"/>
          <w:sz w:val="28"/>
          <w:szCs w:val="28"/>
        </w:rPr>
      </w:pPr>
      <w:r w:rsidRPr="000C781A">
        <w:rPr>
          <w:rFonts w:ascii="Times New Roman" w:hAnsi="Times New Roman" w:cs="Times New Roman"/>
          <w:sz w:val="28"/>
          <w:szCs w:val="28"/>
        </w:rPr>
        <w:t>воинских захоронений</w:t>
      </w:r>
    </w:p>
    <w:p w:rsidR="00AD327C" w:rsidRPr="00AD327C" w:rsidRDefault="00AD327C" w:rsidP="000C781A">
      <w:pPr>
        <w:pStyle w:val="ConsPlusNormal"/>
        <w:ind w:firstLine="540"/>
        <w:jc w:val="right"/>
        <w:rPr>
          <w:rFonts w:ascii="Times New Roman" w:hAnsi="Times New Roman" w:cs="Times New Roman"/>
          <w:sz w:val="28"/>
          <w:szCs w:val="28"/>
        </w:rPr>
      </w:pPr>
      <w:r w:rsidRPr="00AD327C">
        <w:rPr>
          <w:rFonts w:ascii="Times New Roman" w:hAnsi="Times New Roman" w:cs="Times New Roman"/>
          <w:sz w:val="28"/>
          <w:szCs w:val="28"/>
        </w:rPr>
        <w:t>Форма</w:t>
      </w:r>
    </w:p>
    <w:p w:rsidR="00AD327C" w:rsidRDefault="00AD327C" w:rsidP="00AD327C">
      <w:pPr>
        <w:pStyle w:val="ConsPlusNormal"/>
        <w:ind w:firstLine="540"/>
        <w:jc w:val="center"/>
        <w:rPr>
          <w:rFonts w:ascii="Times New Roman" w:hAnsi="Times New Roman" w:cs="Times New Roman"/>
          <w:sz w:val="28"/>
          <w:szCs w:val="28"/>
        </w:rPr>
      </w:pPr>
      <w:r w:rsidRPr="00AD327C">
        <w:rPr>
          <w:rFonts w:ascii="Times New Roman" w:hAnsi="Times New Roman" w:cs="Times New Roman"/>
          <w:sz w:val="28"/>
          <w:szCs w:val="28"/>
        </w:rPr>
        <w:t>ЗАЯВКА</w:t>
      </w:r>
    </w:p>
    <w:p w:rsidR="00AD327C" w:rsidRDefault="000C781A" w:rsidP="000C781A">
      <w:pPr>
        <w:pStyle w:val="ConsPlusNormal"/>
        <w:ind w:firstLine="540"/>
        <w:jc w:val="center"/>
        <w:rPr>
          <w:rFonts w:ascii="Times New Roman" w:hAnsi="Times New Roman" w:cs="Times New Roman"/>
          <w:sz w:val="28"/>
          <w:szCs w:val="28"/>
        </w:rPr>
      </w:pPr>
      <w:r w:rsidRPr="000C781A">
        <w:rPr>
          <w:rFonts w:ascii="Times New Roman" w:hAnsi="Times New Roman" w:cs="Times New Roman"/>
          <w:sz w:val="28"/>
          <w:szCs w:val="28"/>
        </w:rPr>
        <w:t>на предоставление субсидий на обустройство</w:t>
      </w:r>
      <w:r>
        <w:rPr>
          <w:rFonts w:ascii="Times New Roman" w:hAnsi="Times New Roman" w:cs="Times New Roman"/>
          <w:sz w:val="28"/>
          <w:szCs w:val="28"/>
        </w:rPr>
        <w:t xml:space="preserve"> </w:t>
      </w:r>
      <w:r w:rsidRPr="000C781A">
        <w:rPr>
          <w:rFonts w:ascii="Times New Roman" w:hAnsi="Times New Roman" w:cs="Times New Roman"/>
          <w:sz w:val="28"/>
          <w:szCs w:val="28"/>
        </w:rPr>
        <w:t xml:space="preserve"> и восстановление воинских захоронений</w:t>
      </w:r>
    </w:p>
    <w:p w:rsidR="000C781A" w:rsidRPr="000C781A" w:rsidRDefault="000C781A" w:rsidP="000C781A">
      <w:pPr>
        <w:pStyle w:val="ConsPlusNormal"/>
        <w:ind w:firstLine="540"/>
        <w:jc w:val="center"/>
        <w:rPr>
          <w:rFonts w:ascii="Times New Roman" w:hAnsi="Times New Roman" w:cs="Times New Roman"/>
          <w:sz w:val="28"/>
          <w:szCs w:val="28"/>
        </w:rPr>
      </w:pPr>
    </w:p>
    <w:p w:rsidR="000C781A" w:rsidRPr="000C781A" w:rsidRDefault="000C781A" w:rsidP="00AE0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0C781A">
        <w:rPr>
          <w:rFonts w:ascii="Times New Roman" w:eastAsia="Times New Roman" w:hAnsi="Times New Roman" w:cs="Times New Roman"/>
          <w:sz w:val="28"/>
          <w:szCs w:val="28"/>
        </w:rPr>
        <w:t>Изучив  Порядок предоставления и распределения субсидий на обустройство</w:t>
      </w:r>
    </w:p>
    <w:p w:rsidR="000C781A" w:rsidRPr="000C781A" w:rsidRDefault="000C781A" w:rsidP="00AE0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0C781A">
        <w:rPr>
          <w:rFonts w:ascii="Times New Roman" w:eastAsia="Times New Roman" w:hAnsi="Times New Roman" w:cs="Times New Roman"/>
          <w:sz w:val="28"/>
          <w:szCs w:val="28"/>
        </w:rPr>
        <w:t>и восстановление воинских захоронений, ______________________________</w:t>
      </w:r>
    </w:p>
    <w:p w:rsidR="000C781A" w:rsidRPr="000C781A" w:rsidRDefault="000C781A" w:rsidP="00AE0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0C781A">
        <w:rPr>
          <w:rFonts w:ascii="Times New Roman" w:eastAsia="Times New Roman" w:hAnsi="Times New Roman" w:cs="Times New Roman"/>
          <w:sz w:val="28"/>
          <w:szCs w:val="28"/>
        </w:rPr>
        <w:t>___________________________________________</w:t>
      </w:r>
      <w:r>
        <w:rPr>
          <w:rFonts w:ascii="Times New Roman" w:eastAsia="Times New Roman" w:hAnsi="Times New Roman" w:cs="Times New Roman"/>
          <w:sz w:val="28"/>
          <w:szCs w:val="28"/>
        </w:rPr>
        <w:t>_______________________</w:t>
      </w:r>
    </w:p>
    <w:p w:rsidR="000C781A" w:rsidRPr="000C781A" w:rsidRDefault="000C781A" w:rsidP="00AE0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0C781A">
        <w:rPr>
          <w:rFonts w:ascii="Times New Roman" w:eastAsia="Times New Roman" w:hAnsi="Times New Roman" w:cs="Times New Roman"/>
          <w:sz w:val="28"/>
          <w:szCs w:val="28"/>
        </w:rPr>
        <w:t xml:space="preserve">       (наименование муниципального образования Ярославской области)</w:t>
      </w:r>
    </w:p>
    <w:p w:rsidR="000C781A" w:rsidRPr="000C781A" w:rsidRDefault="000C781A" w:rsidP="00AE0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0C781A">
        <w:rPr>
          <w:rFonts w:ascii="Times New Roman" w:eastAsia="Times New Roman" w:hAnsi="Times New Roman" w:cs="Times New Roman"/>
          <w:sz w:val="28"/>
          <w:szCs w:val="28"/>
        </w:rPr>
        <w:t>в лице ____________________________________________________________</w:t>
      </w:r>
    </w:p>
    <w:p w:rsidR="000C781A" w:rsidRPr="000C781A" w:rsidRDefault="000C781A" w:rsidP="00AE0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C781A">
        <w:rPr>
          <w:rFonts w:ascii="Times New Roman" w:eastAsia="Times New Roman" w:hAnsi="Times New Roman" w:cs="Times New Roman"/>
          <w:sz w:val="28"/>
          <w:szCs w:val="28"/>
        </w:rPr>
        <w:t>(наименование должности и фамилия, имя, отчество главы администрации муниципального образования Ярославской области)</w:t>
      </w:r>
    </w:p>
    <w:p w:rsidR="000C781A" w:rsidRPr="000C781A" w:rsidRDefault="000C781A" w:rsidP="00AE0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0C781A">
        <w:rPr>
          <w:rFonts w:ascii="Times New Roman" w:eastAsia="Times New Roman" w:hAnsi="Times New Roman" w:cs="Times New Roman"/>
          <w:sz w:val="28"/>
          <w:szCs w:val="28"/>
        </w:rPr>
        <w:t>направляет настоящую заявку.</w:t>
      </w:r>
    </w:p>
    <w:p w:rsidR="000C781A" w:rsidRPr="000C781A" w:rsidRDefault="000C781A" w:rsidP="00AE0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0C781A">
        <w:rPr>
          <w:rFonts w:ascii="Times New Roman" w:eastAsia="Times New Roman" w:hAnsi="Times New Roman" w:cs="Times New Roman"/>
          <w:sz w:val="28"/>
          <w:szCs w:val="28"/>
        </w:rPr>
        <w:t xml:space="preserve">    1. Наименование  воинского  захоронения,  подлежащего  обустройству   и</w:t>
      </w:r>
    </w:p>
    <w:p w:rsidR="000C781A" w:rsidRPr="000C781A" w:rsidRDefault="000C781A" w:rsidP="00AE0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0C781A">
        <w:rPr>
          <w:rFonts w:ascii="Times New Roman" w:eastAsia="Times New Roman" w:hAnsi="Times New Roman" w:cs="Times New Roman"/>
          <w:sz w:val="28"/>
          <w:szCs w:val="28"/>
        </w:rPr>
        <w:t>восстановлению, адрес его местонахождения: __________________________</w:t>
      </w:r>
    </w:p>
    <w:p w:rsidR="000C781A" w:rsidRPr="000C781A" w:rsidRDefault="000C781A" w:rsidP="00AE0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0C781A">
        <w:rPr>
          <w:rFonts w:ascii="Times New Roman" w:eastAsia="Times New Roman" w:hAnsi="Times New Roman" w:cs="Times New Roman"/>
          <w:sz w:val="28"/>
          <w:szCs w:val="28"/>
        </w:rPr>
        <w:t>_____________________</w:t>
      </w:r>
      <w:bookmarkStart w:id="1" w:name="_GoBack"/>
      <w:bookmarkEnd w:id="1"/>
      <w:r w:rsidRPr="000C781A">
        <w:rPr>
          <w:rFonts w:ascii="Times New Roman" w:eastAsia="Times New Roman" w:hAnsi="Times New Roman" w:cs="Times New Roman"/>
          <w:sz w:val="28"/>
          <w:szCs w:val="28"/>
        </w:rPr>
        <w:t>_____________________</w:t>
      </w:r>
      <w:r>
        <w:rPr>
          <w:rFonts w:ascii="Times New Roman" w:eastAsia="Times New Roman" w:hAnsi="Times New Roman" w:cs="Times New Roman"/>
          <w:sz w:val="28"/>
          <w:szCs w:val="28"/>
        </w:rPr>
        <w:t>________________________</w:t>
      </w:r>
      <w:r w:rsidRPr="000C781A">
        <w:rPr>
          <w:rFonts w:ascii="Times New Roman" w:eastAsia="Times New Roman" w:hAnsi="Times New Roman" w:cs="Times New Roman"/>
          <w:sz w:val="28"/>
          <w:szCs w:val="28"/>
        </w:rPr>
        <w:t>.</w:t>
      </w:r>
    </w:p>
    <w:p w:rsidR="000C781A" w:rsidRPr="000C781A" w:rsidRDefault="000C781A" w:rsidP="00AE0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0C781A">
        <w:rPr>
          <w:rFonts w:ascii="Times New Roman" w:eastAsia="Times New Roman" w:hAnsi="Times New Roman" w:cs="Times New Roman"/>
          <w:sz w:val="28"/>
          <w:szCs w:val="28"/>
        </w:rPr>
        <w:t xml:space="preserve">    2. Объем  средств,  необходимых  для  обустройства   и   восстановления</w:t>
      </w:r>
    </w:p>
    <w:p w:rsidR="000C781A" w:rsidRPr="000C781A" w:rsidRDefault="000C781A" w:rsidP="00AE0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0C781A">
        <w:rPr>
          <w:rFonts w:ascii="Times New Roman" w:eastAsia="Times New Roman" w:hAnsi="Times New Roman" w:cs="Times New Roman"/>
          <w:sz w:val="28"/>
          <w:szCs w:val="28"/>
        </w:rPr>
        <w:t>воинского захоронения: ____________________________________________ рублей.</w:t>
      </w:r>
    </w:p>
    <w:p w:rsidR="000C781A" w:rsidRPr="000C781A" w:rsidRDefault="000C781A" w:rsidP="00AE0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0C781A">
        <w:rPr>
          <w:rFonts w:ascii="Times New Roman" w:eastAsia="Times New Roman" w:hAnsi="Times New Roman" w:cs="Times New Roman"/>
          <w:sz w:val="28"/>
          <w:szCs w:val="28"/>
        </w:rPr>
        <w:t xml:space="preserve">    3. Объем  средств  местного бюджета, предусмотренных  на обустройство и</w:t>
      </w:r>
      <w:r>
        <w:rPr>
          <w:rFonts w:ascii="Times New Roman" w:eastAsia="Times New Roman" w:hAnsi="Times New Roman" w:cs="Times New Roman"/>
          <w:sz w:val="28"/>
          <w:szCs w:val="28"/>
        </w:rPr>
        <w:t xml:space="preserve"> </w:t>
      </w:r>
      <w:r w:rsidRPr="000C781A">
        <w:rPr>
          <w:rFonts w:ascii="Times New Roman" w:eastAsia="Times New Roman" w:hAnsi="Times New Roman" w:cs="Times New Roman"/>
          <w:sz w:val="28"/>
          <w:szCs w:val="28"/>
        </w:rPr>
        <w:t>восстановление воинского захоронения: ___________ рублей.</w:t>
      </w:r>
    </w:p>
    <w:p w:rsidR="000C781A" w:rsidRPr="000C781A" w:rsidRDefault="000C781A" w:rsidP="00AE0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0C781A">
        <w:rPr>
          <w:rFonts w:ascii="Times New Roman" w:eastAsia="Times New Roman" w:hAnsi="Times New Roman" w:cs="Times New Roman"/>
          <w:sz w:val="28"/>
          <w:szCs w:val="28"/>
        </w:rPr>
        <w:t xml:space="preserve">    4. Сумма  запрашиваемой  субсидии  на  обустройство   и  восстановление</w:t>
      </w:r>
    </w:p>
    <w:p w:rsidR="000C781A" w:rsidRPr="000C781A" w:rsidRDefault="000C781A" w:rsidP="00AE0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0C781A">
        <w:rPr>
          <w:rFonts w:ascii="Times New Roman" w:eastAsia="Times New Roman" w:hAnsi="Times New Roman" w:cs="Times New Roman"/>
          <w:sz w:val="28"/>
          <w:szCs w:val="28"/>
        </w:rPr>
        <w:t>воинских захоронений: _____________________________________________ рублей.</w:t>
      </w:r>
    </w:p>
    <w:p w:rsidR="000C781A" w:rsidRPr="000C781A" w:rsidRDefault="000C781A" w:rsidP="00AE0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0C781A">
        <w:rPr>
          <w:rFonts w:ascii="Times New Roman" w:eastAsia="Times New Roman" w:hAnsi="Times New Roman" w:cs="Times New Roman"/>
          <w:sz w:val="28"/>
          <w:szCs w:val="28"/>
        </w:rPr>
        <w:t xml:space="preserve">    5. Перечень прилагаемых документов с указанием количества листов:</w:t>
      </w:r>
    </w:p>
    <w:p w:rsidR="000C781A" w:rsidRPr="000C781A" w:rsidRDefault="000C781A" w:rsidP="00AE0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0C781A">
        <w:rPr>
          <w:rFonts w:ascii="Times New Roman" w:eastAsia="Times New Roman" w:hAnsi="Times New Roman" w:cs="Times New Roman"/>
          <w:sz w:val="28"/>
          <w:szCs w:val="28"/>
        </w:rPr>
        <w:t>__________________________________________</w:t>
      </w:r>
      <w:r>
        <w:rPr>
          <w:rFonts w:ascii="Times New Roman" w:eastAsia="Times New Roman" w:hAnsi="Times New Roman" w:cs="Times New Roman"/>
          <w:sz w:val="28"/>
          <w:szCs w:val="28"/>
        </w:rPr>
        <w:t>________________________</w:t>
      </w:r>
      <w:r w:rsidRPr="000C781A">
        <w:rPr>
          <w:rFonts w:ascii="Times New Roman" w:eastAsia="Times New Roman" w:hAnsi="Times New Roman" w:cs="Times New Roman"/>
          <w:sz w:val="28"/>
          <w:szCs w:val="28"/>
        </w:rPr>
        <w:t>;</w:t>
      </w:r>
    </w:p>
    <w:p w:rsidR="000C781A" w:rsidRPr="000C781A" w:rsidRDefault="000C781A" w:rsidP="00AE0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0C781A">
        <w:rPr>
          <w:rFonts w:ascii="Times New Roman" w:eastAsia="Times New Roman" w:hAnsi="Times New Roman" w:cs="Times New Roman"/>
          <w:sz w:val="28"/>
          <w:szCs w:val="28"/>
        </w:rPr>
        <w:t>__________________________________________</w:t>
      </w:r>
      <w:r>
        <w:rPr>
          <w:rFonts w:ascii="Times New Roman" w:eastAsia="Times New Roman" w:hAnsi="Times New Roman" w:cs="Times New Roman"/>
          <w:sz w:val="28"/>
          <w:szCs w:val="28"/>
        </w:rPr>
        <w:t>________________________</w:t>
      </w:r>
      <w:r w:rsidRPr="000C781A">
        <w:rPr>
          <w:rFonts w:ascii="Times New Roman" w:eastAsia="Times New Roman" w:hAnsi="Times New Roman" w:cs="Times New Roman"/>
          <w:sz w:val="28"/>
          <w:szCs w:val="28"/>
        </w:rPr>
        <w:t>.</w:t>
      </w:r>
    </w:p>
    <w:p w:rsidR="000C781A" w:rsidRPr="000C781A" w:rsidRDefault="000C781A" w:rsidP="00AE0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0C781A">
        <w:rPr>
          <w:rFonts w:ascii="Times New Roman" w:eastAsia="Times New Roman" w:hAnsi="Times New Roman" w:cs="Times New Roman"/>
          <w:sz w:val="28"/>
          <w:szCs w:val="28"/>
        </w:rPr>
        <w:t xml:space="preserve">    6. Ответственные лица и их контактные телефоны: ____________________</w:t>
      </w:r>
    </w:p>
    <w:p w:rsidR="000C781A" w:rsidRPr="000C781A" w:rsidRDefault="000C781A" w:rsidP="00AE0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0C781A">
        <w:rPr>
          <w:rFonts w:ascii="Times New Roman" w:eastAsia="Times New Roman" w:hAnsi="Times New Roman" w:cs="Times New Roman"/>
          <w:sz w:val="28"/>
          <w:szCs w:val="28"/>
        </w:rPr>
        <w:t>__________________________________________</w:t>
      </w:r>
      <w:r>
        <w:rPr>
          <w:rFonts w:ascii="Times New Roman" w:eastAsia="Times New Roman" w:hAnsi="Times New Roman" w:cs="Times New Roman"/>
          <w:sz w:val="28"/>
          <w:szCs w:val="28"/>
        </w:rPr>
        <w:t>________________________</w:t>
      </w:r>
      <w:r w:rsidRPr="000C781A">
        <w:rPr>
          <w:rFonts w:ascii="Times New Roman" w:eastAsia="Times New Roman" w:hAnsi="Times New Roman" w:cs="Times New Roman"/>
          <w:sz w:val="28"/>
          <w:szCs w:val="28"/>
        </w:rPr>
        <w:t>.</w:t>
      </w:r>
    </w:p>
    <w:p w:rsidR="000C781A" w:rsidRPr="000C781A" w:rsidRDefault="000C781A" w:rsidP="00AE0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0C781A">
        <w:rPr>
          <w:rFonts w:ascii="Times New Roman" w:eastAsia="Times New Roman" w:hAnsi="Times New Roman" w:cs="Times New Roman"/>
          <w:sz w:val="28"/>
          <w:szCs w:val="28"/>
        </w:rPr>
        <w:t xml:space="preserve">    С  условиями  предоставления  субсидии на обустройство и восстановление</w:t>
      </w:r>
      <w:r>
        <w:rPr>
          <w:rFonts w:ascii="Times New Roman" w:eastAsia="Times New Roman" w:hAnsi="Times New Roman" w:cs="Times New Roman"/>
          <w:sz w:val="28"/>
          <w:szCs w:val="28"/>
        </w:rPr>
        <w:t xml:space="preserve"> </w:t>
      </w:r>
      <w:r w:rsidRPr="000C781A">
        <w:rPr>
          <w:rFonts w:ascii="Times New Roman" w:eastAsia="Times New Roman" w:hAnsi="Times New Roman" w:cs="Times New Roman"/>
          <w:sz w:val="28"/>
          <w:szCs w:val="28"/>
        </w:rPr>
        <w:t>воинских  захоронений ознакомлен и согласен. Достоверность представленной в</w:t>
      </w:r>
      <w:r>
        <w:rPr>
          <w:rFonts w:ascii="Times New Roman" w:eastAsia="Times New Roman" w:hAnsi="Times New Roman" w:cs="Times New Roman"/>
          <w:sz w:val="28"/>
          <w:szCs w:val="28"/>
        </w:rPr>
        <w:t xml:space="preserve"> </w:t>
      </w:r>
      <w:r w:rsidRPr="000C781A">
        <w:rPr>
          <w:rFonts w:ascii="Times New Roman" w:eastAsia="Times New Roman" w:hAnsi="Times New Roman" w:cs="Times New Roman"/>
          <w:sz w:val="28"/>
          <w:szCs w:val="28"/>
        </w:rPr>
        <w:t>составе настоящей заявки информации подтверждаю.</w:t>
      </w:r>
    </w:p>
    <w:p w:rsidR="000C781A" w:rsidRPr="000C781A" w:rsidRDefault="000C781A" w:rsidP="000C7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0C781A">
        <w:rPr>
          <w:rFonts w:ascii="Times New Roman" w:eastAsia="Times New Roman" w:hAnsi="Times New Roman" w:cs="Times New Roman"/>
          <w:sz w:val="28"/>
          <w:szCs w:val="28"/>
        </w:rPr>
        <w:t> "___" ____________ 20___ года</w:t>
      </w:r>
    </w:p>
    <w:p w:rsidR="000C781A" w:rsidRPr="000C781A" w:rsidRDefault="000C781A" w:rsidP="000C7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0C781A">
        <w:rPr>
          <w:rFonts w:ascii="Times New Roman" w:eastAsia="Times New Roman" w:hAnsi="Times New Roman" w:cs="Times New Roman"/>
          <w:sz w:val="28"/>
          <w:szCs w:val="28"/>
        </w:rPr>
        <w:t> Глава администрации</w:t>
      </w:r>
    </w:p>
    <w:p w:rsidR="000C781A" w:rsidRPr="000C781A" w:rsidRDefault="000C781A" w:rsidP="000C7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0C781A">
        <w:rPr>
          <w:rFonts w:ascii="Times New Roman" w:eastAsia="Times New Roman" w:hAnsi="Times New Roman" w:cs="Times New Roman"/>
          <w:sz w:val="28"/>
          <w:szCs w:val="28"/>
        </w:rPr>
        <w:t>муниципального образования</w:t>
      </w:r>
    </w:p>
    <w:p w:rsidR="000C781A" w:rsidRPr="000C781A" w:rsidRDefault="000C781A" w:rsidP="000C7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0C781A">
        <w:rPr>
          <w:rFonts w:ascii="Times New Roman" w:eastAsia="Times New Roman" w:hAnsi="Times New Roman" w:cs="Times New Roman"/>
          <w:sz w:val="28"/>
          <w:szCs w:val="28"/>
        </w:rPr>
        <w:t>Ярославской области           _______________  ___________________________</w:t>
      </w:r>
    </w:p>
    <w:p w:rsidR="000C781A" w:rsidRPr="000C781A" w:rsidRDefault="000C781A" w:rsidP="000C7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C781A">
        <w:rPr>
          <w:rFonts w:ascii="Times New Roman" w:eastAsia="Times New Roman" w:hAnsi="Times New Roman" w:cs="Times New Roman"/>
          <w:sz w:val="28"/>
          <w:szCs w:val="28"/>
        </w:rPr>
        <w:t xml:space="preserve">  (подпись)         (расшифровка подписи)</w:t>
      </w:r>
    </w:p>
    <w:p w:rsidR="000C781A" w:rsidRPr="000C781A" w:rsidRDefault="000C781A" w:rsidP="000C7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0C781A">
        <w:rPr>
          <w:rFonts w:ascii="Times New Roman" w:eastAsia="Times New Roman" w:hAnsi="Times New Roman" w:cs="Times New Roman"/>
          <w:sz w:val="28"/>
          <w:szCs w:val="28"/>
        </w:rPr>
        <w:t>М.П.</w:t>
      </w:r>
    </w:p>
    <w:sectPr w:rsidR="000C781A" w:rsidRPr="000C781A" w:rsidSect="000C781A">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317" w:rsidRDefault="00815317" w:rsidP="00B82CA4">
      <w:pPr>
        <w:spacing w:after="0" w:line="240" w:lineRule="auto"/>
      </w:pPr>
      <w:r>
        <w:separator/>
      </w:r>
    </w:p>
  </w:endnote>
  <w:endnote w:type="continuationSeparator" w:id="0">
    <w:p w:rsidR="00815317" w:rsidRDefault="00815317" w:rsidP="00B82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CA4" w:rsidRDefault="00B82CA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CA4" w:rsidRDefault="00B82CA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CA4" w:rsidRDefault="00B82CA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317" w:rsidRDefault="00815317" w:rsidP="00B82CA4">
      <w:pPr>
        <w:spacing w:after="0" w:line="240" w:lineRule="auto"/>
      </w:pPr>
      <w:r>
        <w:separator/>
      </w:r>
    </w:p>
  </w:footnote>
  <w:footnote w:type="continuationSeparator" w:id="0">
    <w:p w:rsidR="00815317" w:rsidRDefault="00815317" w:rsidP="00B82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4160550"/>
      <w:docPartObj>
        <w:docPartGallery w:val="Page Numbers (Top of Page)"/>
        <w:docPartUnique/>
      </w:docPartObj>
    </w:sdtPr>
    <w:sdtEndPr>
      <w:rPr>
        <w:rFonts w:ascii="Times New Roman" w:hAnsi="Times New Roman" w:cs="Times New Roman"/>
        <w:sz w:val="28"/>
        <w:szCs w:val="28"/>
      </w:rPr>
    </w:sdtEndPr>
    <w:sdtContent>
      <w:p w:rsidR="00B75EC5" w:rsidRPr="004A000B" w:rsidRDefault="00B75EC5" w:rsidP="004A000B">
        <w:pPr>
          <w:pStyle w:val="a3"/>
          <w:jc w:val="center"/>
          <w:rPr>
            <w:rFonts w:ascii="Times New Roman" w:hAnsi="Times New Roman" w:cs="Times New Roman"/>
            <w:sz w:val="28"/>
            <w:szCs w:val="28"/>
          </w:rPr>
        </w:pPr>
        <w:r w:rsidRPr="004A000B">
          <w:rPr>
            <w:rFonts w:ascii="Times New Roman" w:hAnsi="Times New Roman" w:cs="Times New Roman"/>
            <w:sz w:val="28"/>
            <w:szCs w:val="28"/>
          </w:rPr>
          <w:fldChar w:fldCharType="begin"/>
        </w:r>
        <w:r w:rsidRPr="004A000B">
          <w:rPr>
            <w:rFonts w:ascii="Times New Roman" w:hAnsi="Times New Roman" w:cs="Times New Roman"/>
            <w:sz w:val="28"/>
            <w:szCs w:val="28"/>
          </w:rPr>
          <w:instrText>PAGE   \* MERGEFORMAT</w:instrText>
        </w:r>
        <w:r w:rsidRPr="004A000B">
          <w:rPr>
            <w:rFonts w:ascii="Times New Roman" w:hAnsi="Times New Roman" w:cs="Times New Roman"/>
            <w:sz w:val="28"/>
            <w:szCs w:val="28"/>
          </w:rPr>
          <w:fldChar w:fldCharType="separate"/>
        </w:r>
        <w:r w:rsidR="004A000B">
          <w:rPr>
            <w:rFonts w:ascii="Times New Roman" w:hAnsi="Times New Roman" w:cs="Times New Roman"/>
            <w:noProof/>
            <w:sz w:val="28"/>
            <w:szCs w:val="28"/>
          </w:rPr>
          <w:t>7</w:t>
        </w:r>
        <w:r w:rsidRPr="004A000B">
          <w:rPr>
            <w:rFonts w:ascii="Times New Roman" w:hAnsi="Times New Roman" w:cs="Times New Roman"/>
            <w:sz w:val="28"/>
            <w:szCs w:val="28"/>
          </w:rPr>
          <w:fldChar w:fldCharType="end"/>
        </w:r>
      </w:p>
    </w:sdtContent>
  </w:sdt>
  <w:p w:rsidR="00D65FE8" w:rsidRDefault="00D65FE8" w:rsidP="001D4FB2">
    <w:pPr>
      <w:pStyle w:val="a3"/>
      <w:ind w:left="7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CA4" w:rsidRDefault="00B82CA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9382781"/>
      <w:docPartObj>
        <w:docPartGallery w:val="Page Numbers (Top of Page)"/>
        <w:docPartUnique/>
      </w:docPartObj>
    </w:sdtPr>
    <w:sdtEndPr/>
    <w:sdtContent>
      <w:p w:rsidR="00B82CA4" w:rsidRDefault="00B82CA4">
        <w:pPr>
          <w:pStyle w:val="a3"/>
          <w:jc w:val="center"/>
        </w:pPr>
        <w:r>
          <w:fldChar w:fldCharType="begin"/>
        </w:r>
        <w:r>
          <w:instrText>PAGE   \* MERGEFORMAT</w:instrText>
        </w:r>
        <w:r>
          <w:fldChar w:fldCharType="separate"/>
        </w:r>
        <w:r w:rsidR="000C781A">
          <w:rPr>
            <w:noProof/>
          </w:rPr>
          <w:t>9</w:t>
        </w:r>
        <w:r>
          <w:fldChar w:fldCharType="end"/>
        </w:r>
      </w:p>
    </w:sdtContent>
  </w:sdt>
  <w:p w:rsidR="00B82CA4" w:rsidRDefault="00B82CA4">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6510790"/>
      <w:docPartObj>
        <w:docPartGallery w:val="Page Numbers (Top of Page)"/>
        <w:docPartUnique/>
      </w:docPartObj>
    </w:sdtPr>
    <w:sdtEndPr>
      <w:rPr>
        <w:rFonts w:ascii="Times New Roman" w:hAnsi="Times New Roman" w:cs="Times New Roman"/>
        <w:sz w:val="28"/>
        <w:szCs w:val="28"/>
      </w:rPr>
    </w:sdtEndPr>
    <w:sdtContent>
      <w:p w:rsidR="009C1C02" w:rsidRPr="004A000B" w:rsidRDefault="009C1C02">
        <w:pPr>
          <w:pStyle w:val="a3"/>
          <w:jc w:val="center"/>
          <w:rPr>
            <w:rFonts w:ascii="Times New Roman" w:hAnsi="Times New Roman" w:cs="Times New Roman"/>
            <w:sz w:val="28"/>
            <w:szCs w:val="28"/>
          </w:rPr>
        </w:pPr>
        <w:r w:rsidRPr="004A000B">
          <w:rPr>
            <w:rFonts w:ascii="Times New Roman" w:hAnsi="Times New Roman" w:cs="Times New Roman"/>
            <w:sz w:val="28"/>
            <w:szCs w:val="28"/>
          </w:rPr>
          <w:fldChar w:fldCharType="begin"/>
        </w:r>
        <w:r w:rsidRPr="004A000B">
          <w:rPr>
            <w:rFonts w:ascii="Times New Roman" w:hAnsi="Times New Roman" w:cs="Times New Roman"/>
            <w:sz w:val="28"/>
            <w:szCs w:val="28"/>
          </w:rPr>
          <w:instrText>PAGE   \* MERGEFORMAT</w:instrText>
        </w:r>
        <w:r w:rsidRPr="004A000B">
          <w:rPr>
            <w:rFonts w:ascii="Times New Roman" w:hAnsi="Times New Roman" w:cs="Times New Roman"/>
            <w:sz w:val="28"/>
            <w:szCs w:val="28"/>
          </w:rPr>
          <w:fldChar w:fldCharType="separate"/>
        </w:r>
        <w:r w:rsidR="004A000B">
          <w:rPr>
            <w:rFonts w:ascii="Times New Roman" w:hAnsi="Times New Roman" w:cs="Times New Roman"/>
            <w:noProof/>
            <w:sz w:val="28"/>
            <w:szCs w:val="28"/>
          </w:rPr>
          <w:t>8</w:t>
        </w:r>
        <w:r w:rsidRPr="004A000B">
          <w:rPr>
            <w:rFonts w:ascii="Times New Roman" w:hAnsi="Times New Roman" w:cs="Times New Roman"/>
            <w:sz w:val="28"/>
            <w:szCs w:val="28"/>
          </w:rPr>
          <w:fldChar w:fldCharType="end"/>
        </w:r>
      </w:p>
    </w:sdtContent>
  </w:sdt>
  <w:p w:rsidR="00B82CA4" w:rsidRDefault="00B82CA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7D0FC5"/>
    <w:multiLevelType w:val="hybridMultilevel"/>
    <w:tmpl w:val="6466F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51D"/>
    <w:rsid w:val="00005710"/>
    <w:rsid w:val="00047D74"/>
    <w:rsid w:val="000750D9"/>
    <w:rsid w:val="00080EFC"/>
    <w:rsid w:val="000C781A"/>
    <w:rsid w:val="000D2531"/>
    <w:rsid w:val="000E3103"/>
    <w:rsid w:val="000E6608"/>
    <w:rsid w:val="00103F0C"/>
    <w:rsid w:val="00125AB0"/>
    <w:rsid w:val="001357F2"/>
    <w:rsid w:val="00187312"/>
    <w:rsid w:val="001B751D"/>
    <w:rsid w:val="001C3B69"/>
    <w:rsid w:val="001C567E"/>
    <w:rsid w:val="001D2520"/>
    <w:rsid w:val="001D4FB2"/>
    <w:rsid w:val="001E5659"/>
    <w:rsid w:val="002031CF"/>
    <w:rsid w:val="002C5B51"/>
    <w:rsid w:val="00315A8B"/>
    <w:rsid w:val="00384440"/>
    <w:rsid w:val="003A1880"/>
    <w:rsid w:val="00427D65"/>
    <w:rsid w:val="00462865"/>
    <w:rsid w:val="00481D8D"/>
    <w:rsid w:val="004A000B"/>
    <w:rsid w:val="004A79CB"/>
    <w:rsid w:val="004C3B55"/>
    <w:rsid w:val="004D04CC"/>
    <w:rsid w:val="004E42FC"/>
    <w:rsid w:val="004E435D"/>
    <w:rsid w:val="00502397"/>
    <w:rsid w:val="0051497D"/>
    <w:rsid w:val="00560301"/>
    <w:rsid w:val="005A674E"/>
    <w:rsid w:val="005A7E59"/>
    <w:rsid w:val="005D7ACD"/>
    <w:rsid w:val="005E5CAA"/>
    <w:rsid w:val="005F5641"/>
    <w:rsid w:val="006C5887"/>
    <w:rsid w:val="006D5741"/>
    <w:rsid w:val="006E1779"/>
    <w:rsid w:val="006E3240"/>
    <w:rsid w:val="006F461C"/>
    <w:rsid w:val="00713E49"/>
    <w:rsid w:val="00716736"/>
    <w:rsid w:val="00790B2F"/>
    <w:rsid w:val="007B0232"/>
    <w:rsid w:val="00815317"/>
    <w:rsid w:val="008238F0"/>
    <w:rsid w:val="00835A00"/>
    <w:rsid w:val="00841D9C"/>
    <w:rsid w:val="00850968"/>
    <w:rsid w:val="00856ACD"/>
    <w:rsid w:val="008C4F01"/>
    <w:rsid w:val="008E56B4"/>
    <w:rsid w:val="008F5147"/>
    <w:rsid w:val="00910107"/>
    <w:rsid w:val="00912930"/>
    <w:rsid w:val="00985820"/>
    <w:rsid w:val="009A34A1"/>
    <w:rsid w:val="009B680C"/>
    <w:rsid w:val="009C1C02"/>
    <w:rsid w:val="00A27626"/>
    <w:rsid w:val="00A40A46"/>
    <w:rsid w:val="00A422C7"/>
    <w:rsid w:val="00A64507"/>
    <w:rsid w:val="00A84D14"/>
    <w:rsid w:val="00A94FBC"/>
    <w:rsid w:val="00AA7C9C"/>
    <w:rsid w:val="00AD327C"/>
    <w:rsid w:val="00AE06E0"/>
    <w:rsid w:val="00B15438"/>
    <w:rsid w:val="00B25678"/>
    <w:rsid w:val="00B74460"/>
    <w:rsid w:val="00B75EC5"/>
    <w:rsid w:val="00B82CA4"/>
    <w:rsid w:val="00BC0565"/>
    <w:rsid w:val="00BF1F1F"/>
    <w:rsid w:val="00C12F6B"/>
    <w:rsid w:val="00C47A5C"/>
    <w:rsid w:val="00C546FC"/>
    <w:rsid w:val="00C605EB"/>
    <w:rsid w:val="00CB2A15"/>
    <w:rsid w:val="00CF0E0A"/>
    <w:rsid w:val="00CF3C76"/>
    <w:rsid w:val="00D071C1"/>
    <w:rsid w:val="00D121F0"/>
    <w:rsid w:val="00D23F1B"/>
    <w:rsid w:val="00D65FE8"/>
    <w:rsid w:val="00DB5045"/>
    <w:rsid w:val="00DE4527"/>
    <w:rsid w:val="00E26A2D"/>
    <w:rsid w:val="00F1661D"/>
    <w:rsid w:val="00F3284C"/>
    <w:rsid w:val="00F3479F"/>
    <w:rsid w:val="00F42AFC"/>
    <w:rsid w:val="00F46A46"/>
    <w:rsid w:val="00F52DA9"/>
    <w:rsid w:val="00F62BF0"/>
    <w:rsid w:val="00F81A23"/>
    <w:rsid w:val="00FA240E"/>
    <w:rsid w:val="00FB55CD"/>
    <w:rsid w:val="00FB65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1B2AB5"/>
  <w15:docId w15:val="{02BD8911-D056-49EF-9D2A-3D05A171E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327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751D"/>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uiPriority w:val="99"/>
    <w:rsid w:val="001B751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B751D"/>
    <w:pPr>
      <w:widowControl w:val="0"/>
      <w:autoSpaceDE w:val="0"/>
      <w:autoSpaceDN w:val="0"/>
      <w:spacing w:after="0" w:line="240" w:lineRule="auto"/>
    </w:pPr>
    <w:rPr>
      <w:rFonts w:ascii="Arial" w:eastAsiaTheme="minorEastAsia" w:hAnsi="Arial" w:cs="Arial"/>
      <w:b/>
      <w:sz w:val="20"/>
      <w:lang w:eastAsia="ru-RU"/>
    </w:rPr>
  </w:style>
  <w:style w:type="paragraph" w:styleId="a3">
    <w:name w:val="header"/>
    <w:basedOn w:val="a"/>
    <w:link w:val="a4"/>
    <w:uiPriority w:val="99"/>
    <w:unhideWhenUsed/>
    <w:rsid w:val="00B82CA4"/>
    <w:pPr>
      <w:tabs>
        <w:tab w:val="center" w:pos="4677"/>
        <w:tab w:val="right" w:pos="9355"/>
      </w:tabs>
      <w:spacing w:after="0" w:line="240" w:lineRule="auto"/>
    </w:pPr>
    <w:rPr>
      <w:rFonts w:eastAsiaTheme="minorHAnsi"/>
      <w:lang w:eastAsia="en-US"/>
    </w:rPr>
  </w:style>
  <w:style w:type="character" w:customStyle="1" w:styleId="a4">
    <w:name w:val="Верхний колонтитул Знак"/>
    <w:basedOn w:val="a0"/>
    <w:link w:val="a3"/>
    <w:uiPriority w:val="99"/>
    <w:rsid w:val="00B82CA4"/>
  </w:style>
  <w:style w:type="paragraph" w:styleId="a5">
    <w:name w:val="footer"/>
    <w:basedOn w:val="a"/>
    <w:link w:val="a6"/>
    <w:uiPriority w:val="99"/>
    <w:unhideWhenUsed/>
    <w:rsid w:val="00B82CA4"/>
    <w:pPr>
      <w:tabs>
        <w:tab w:val="center" w:pos="4677"/>
        <w:tab w:val="right" w:pos="9355"/>
      </w:tabs>
      <w:spacing w:after="0" w:line="240" w:lineRule="auto"/>
    </w:pPr>
    <w:rPr>
      <w:rFonts w:eastAsiaTheme="minorHAnsi"/>
      <w:lang w:eastAsia="en-US"/>
    </w:rPr>
  </w:style>
  <w:style w:type="character" w:customStyle="1" w:styleId="a6">
    <w:name w:val="Нижний колонтитул Знак"/>
    <w:basedOn w:val="a0"/>
    <w:link w:val="a5"/>
    <w:uiPriority w:val="99"/>
    <w:rsid w:val="00B82CA4"/>
  </w:style>
  <w:style w:type="paragraph" w:styleId="HTML">
    <w:name w:val="HTML Preformatted"/>
    <w:basedOn w:val="a"/>
    <w:link w:val="HTML0"/>
    <w:uiPriority w:val="99"/>
    <w:semiHidden/>
    <w:unhideWhenUsed/>
    <w:rsid w:val="009A3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9A34A1"/>
    <w:rPr>
      <w:rFonts w:ascii="Courier New" w:eastAsia="Times New Roman" w:hAnsi="Courier New" w:cs="Courier New"/>
      <w:sz w:val="20"/>
      <w:szCs w:val="20"/>
      <w:lang w:eastAsia="ru-RU"/>
    </w:rPr>
  </w:style>
  <w:style w:type="paragraph" w:styleId="a7">
    <w:name w:val="Normal (Web)"/>
    <w:basedOn w:val="a"/>
    <w:uiPriority w:val="99"/>
    <w:unhideWhenUsed/>
    <w:rsid w:val="009A34A1"/>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0C781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C781A"/>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40270">
      <w:bodyDiv w:val="1"/>
      <w:marLeft w:val="0"/>
      <w:marRight w:val="0"/>
      <w:marTop w:val="0"/>
      <w:marBottom w:val="0"/>
      <w:divBdr>
        <w:top w:val="none" w:sz="0" w:space="0" w:color="auto"/>
        <w:left w:val="none" w:sz="0" w:space="0" w:color="auto"/>
        <w:bottom w:val="none" w:sz="0" w:space="0" w:color="auto"/>
        <w:right w:val="none" w:sz="0" w:space="0" w:color="auto"/>
      </w:divBdr>
    </w:div>
    <w:div w:id="302776955">
      <w:bodyDiv w:val="1"/>
      <w:marLeft w:val="0"/>
      <w:marRight w:val="0"/>
      <w:marTop w:val="0"/>
      <w:marBottom w:val="0"/>
      <w:divBdr>
        <w:top w:val="none" w:sz="0" w:space="0" w:color="auto"/>
        <w:left w:val="none" w:sz="0" w:space="0" w:color="auto"/>
        <w:bottom w:val="none" w:sz="0" w:space="0" w:color="auto"/>
        <w:right w:val="none" w:sz="0" w:space="0" w:color="auto"/>
      </w:divBdr>
    </w:div>
    <w:div w:id="640308149">
      <w:bodyDiv w:val="1"/>
      <w:marLeft w:val="0"/>
      <w:marRight w:val="0"/>
      <w:marTop w:val="0"/>
      <w:marBottom w:val="0"/>
      <w:divBdr>
        <w:top w:val="none" w:sz="0" w:space="0" w:color="auto"/>
        <w:left w:val="none" w:sz="0" w:space="0" w:color="auto"/>
        <w:bottom w:val="none" w:sz="0" w:space="0" w:color="auto"/>
        <w:right w:val="none" w:sz="0" w:space="0" w:color="auto"/>
      </w:divBdr>
    </w:div>
    <w:div w:id="876351694">
      <w:bodyDiv w:val="1"/>
      <w:marLeft w:val="0"/>
      <w:marRight w:val="0"/>
      <w:marTop w:val="0"/>
      <w:marBottom w:val="0"/>
      <w:divBdr>
        <w:top w:val="none" w:sz="0" w:space="0" w:color="auto"/>
        <w:left w:val="none" w:sz="0" w:space="0" w:color="auto"/>
        <w:bottom w:val="none" w:sz="0" w:space="0" w:color="auto"/>
        <w:right w:val="none" w:sz="0" w:space="0" w:color="auto"/>
      </w:divBdr>
    </w:div>
    <w:div w:id="180554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2897</Words>
  <Characters>16518</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финансов ЯО</Company>
  <LinksUpToDate>false</LinksUpToDate>
  <CharactersWithSpaces>19377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Белова Анна Валерьевна</dc:creator>
  <cp:lastModifiedBy>Овсянникова Евгения Владимировна</cp:lastModifiedBy>
  <cp:revision>6</cp:revision>
  <dcterms:created xsi:type="dcterms:W3CDTF">2025-10-21T10:36:00Z</dcterms:created>
  <dcterms:modified xsi:type="dcterms:W3CDTF">2025-11-14T12:55:00Z</dcterms:modified>
</cp:coreProperties>
</file>