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D96" w:rsidRDefault="00C17D96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C17D96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709FE" w:rsidRPr="00845D79" w:rsidRDefault="00E709FE" w:rsidP="00E709FE">
            <w:pPr>
              <w:ind w:left="6237"/>
              <w:rPr>
                <w:sz w:val="28"/>
                <w:szCs w:val="28"/>
              </w:rPr>
            </w:pPr>
            <w:r w:rsidRPr="00845D79">
              <w:rPr>
                <w:color w:val="000000"/>
                <w:sz w:val="28"/>
                <w:szCs w:val="28"/>
              </w:rPr>
              <w:t xml:space="preserve">Приложение </w:t>
            </w:r>
            <w:r w:rsidR="00E1049F">
              <w:rPr>
                <w:color w:val="000000"/>
                <w:sz w:val="28"/>
                <w:szCs w:val="28"/>
              </w:rPr>
              <w:t>2</w:t>
            </w:r>
          </w:p>
          <w:p w:rsidR="00E709FE" w:rsidRPr="00845D79" w:rsidRDefault="00E709FE" w:rsidP="00E709FE">
            <w:pPr>
              <w:ind w:left="6237"/>
              <w:rPr>
                <w:sz w:val="28"/>
                <w:szCs w:val="28"/>
              </w:rPr>
            </w:pPr>
            <w:r w:rsidRPr="00845D79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E709FE" w:rsidRPr="00845D79" w:rsidRDefault="00E709FE" w:rsidP="00E709FE">
            <w:pPr>
              <w:ind w:left="6237"/>
              <w:rPr>
                <w:color w:val="000000"/>
                <w:sz w:val="28"/>
                <w:szCs w:val="28"/>
              </w:rPr>
            </w:pPr>
            <w:r w:rsidRPr="00845D79">
              <w:rPr>
                <w:color w:val="000000"/>
                <w:sz w:val="28"/>
                <w:szCs w:val="28"/>
              </w:rPr>
              <w:t>от_________________№_____</w:t>
            </w:r>
          </w:p>
          <w:p w:rsidR="00E709FE" w:rsidRPr="00845D79" w:rsidRDefault="00E709FE" w:rsidP="00E709FE">
            <w:pPr>
              <w:rPr>
                <w:color w:val="000000"/>
                <w:sz w:val="28"/>
                <w:szCs w:val="28"/>
              </w:rPr>
            </w:pPr>
          </w:p>
          <w:p w:rsidR="00E709FE" w:rsidRPr="00845D79" w:rsidRDefault="00E709FE" w:rsidP="00E709FE">
            <w:pPr>
              <w:ind w:left="6237"/>
              <w:rPr>
                <w:sz w:val="28"/>
                <w:szCs w:val="28"/>
              </w:rPr>
            </w:pPr>
            <w:r w:rsidRPr="00845D79">
              <w:rPr>
                <w:sz w:val="28"/>
                <w:szCs w:val="28"/>
              </w:rPr>
              <w:t xml:space="preserve">"Приложение </w:t>
            </w:r>
            <w:r>
              <w:rPr>
                <w:sz w:val="28"/>
                <w:szCs w:val="28"/>
              </w:rPr>
              <w:t>6</w:t>
            </w:r>
          </w:p>
          <w:p w:rsidR="00E709FE" w:rsidRPr="00845D79" w:rsidRDefault="00E709FE" w:rsidP="00E709FE">
            <w:pPr>
              <w:ind w:left="6237"/>
              <w:rPr>
                <w:sz w:val="28"/>
                <w:szCs w:val="28"/>
              </w:rPr>
            </w:pPr>
            <w:r w:rsidRPr="00845D79">
              <w:rPr>
                <w:sz w:val="28"/>
                <w:szCs w:val="28"/>
              </w:rPr>
              <w:t>к Закону Ярославской области</w:t>
            </w:r>
          </w:p>
          <w:p w:rsidR="00E709FE" w:rsidRDefault="00E709FE" w:rsidP="00E709FE">
            <w:pPr>
              <w:ind w:left="6237"/>
              <w:rPr>
                <w:vanish/>
              </w:rPr>
            </w:pPr>
            <w:r w:rsidRPr="00845D79">
              <w:rPr>
                <w:sz w:val="28"/>
                <w:szCs w:val="28"/>
              </w:rPr>
              <w:t>от 09.12.2024 № 88-з</w:t>
            </w:r>
          </w:p>
          <w:p w:rsidR="00E709FE" w:rsidRDefault="00E709FE" w:rsidP="00E709FE">
            <w:pPr>
              <w:ind w:left="6237"/>
            </w:pPr>
          </w:p>
          <w:p w:rsidR="00E709FE" w:rsidRDefault="00E709FE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C17D96" w:rsidRDefault="00976EE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</w:p>
          <w:p w:rsidR="00C17D96" w:rsidRDefault="00976EE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C17D96" w:rsidRDefault="00976EE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группам видов расходов классификации расходов бюджетов</w:t>
            </w:r>
          </w:p>
          <w:p w:rsidR="00C17D96" w:rsidRDefault="00976EE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 на 2025 год</w:t>
            </w:r>
          </w:p>
          <w:p w:rsidR="00C17D96" w:rsidRDefault="00C17D96">
            <w:pPr>
              <w:ind w:firstLine="420"/>
              <w:jc w:val="center"/>
            </w:pPr>
          </w:p>
          <w:p w:rsidR="00C17D96" w:rsidRDefault="00C17D96">
            <w:pPr>
              <w:ind w:firstLine="420"/>
              <w:jc w:val="center"/>
            </w:pPr>
          </w:p>
        </w:tc>
      </w:tr>
    </w:tbl>
    <w:p w:rsidR="00C17D96" w:rsidRDefault="00C17D96">
      <w:pPr>
        <w:rPr>
          <w:vanish/>
        </w:rPr>
      </w:pPr>
      <w:bookmarkStart w:id="0" w:name="__bookmark_1"/>
      <w:bookmarkEnd w:id="0"/>
    </w:p>
    <w:tbl>
      <w:tblPr>
        <w:tblW w:w="10482" w:type="dxa"/>
        <w:tblLayout w:type="fixed"/>
        <w:tblLook w:val="01E0" w:firstRow="1" w:lastRow="1" w:firstColumn="1" w:lastColumn="1" w:noHBand="0" w:noVBand="0"/>
      </w:tblPr>
      <w:tblGrid>
        <w:gridCol w:w="5662"/>
        <w:gridCol w:w="1843"/>
        <w:gridCol w:w="851"/>
        <w:gridCol w:w="1850"/>
        <w:gridCol w:w="276"/>
      </w:tblGrid>
      <w:tr w:rsidR="00C17D96" w:rsidTr="00757201">
        <w:trPr>
          <w:gridAfter w:val="1"/>
          <w:wAfter w:w="276" w:type="dxa"/>
          <w:tblHeader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C17D96" w:rsidRDefault="00C17D96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C17D96" w:rsidRDefault="00C17D96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расхо</w:t>
            </w:r>
            <w:r w:rsidR="00E1049F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  <w:p w:rsidR="00C17D96" w:rsidRDefault="00C17D96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C17D96" w:rsidRDefault="00976EE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C17D96" w:rsidRDefault="00C17D96">
            <w:pPr>
              <w:spacing w:line="1" w:lineRule="auto"/>
            </w:pP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21 398 410 670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17 670 618 859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бюджетов субъектов Российской Федерации в связи с оказанием медицинскими организациями первичной медико-санитарной помощи при заболеваниях и состояниях, включенных в программу государственных гарантий бесплатного оказания гражданам медицинской помощи, военнослужащим Вооруженных Сил Российской Федерации, находящимся в отпуске, в том числе по болезни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</w:t>
            </w:r>
            <w:r>
              <w:rPr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color w:val="000000"/>
                <w:sz w:val="24"/>
                <w:szCs w:val="24"/>
              </w:rPr>
              <w:t>буккального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эпителия) родственников погибших в ходе специальной военной 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01.1.01.53870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</w:t>
            </w:r>
            <w:proofErr w:type="spellStart"/>
            <w:r>
              <w:rPr>
                <w:color w:val="000000"/>
                <w:sz w:val="24"/>
                <w:szCs w:val="24"/>
              </w:rPr>
              <w:t>буккального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эпителия) родственников погибших в ходе специальной военной операции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01.1.01.5387F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специализированной медицинской помощи военнослужащим Вооруженных Сил Российской Федерации в период проведения специальной военной 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26 254 800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26 254 800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344 018 800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344 018 800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54 089 587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19 068 013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6 508 144 496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368 545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6 507 775 951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2 476 525 134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111 590 717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2 364 934 417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развитию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166 417 000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40 967 000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40 967 000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15 603 550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12 898 550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12 898 550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1 765 049 230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1 295 645 711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1 295 645 711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469 403 519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469 403 519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28 975 856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27 862 056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27 862 056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1 401 617 422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1 362 429 300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55 685 939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1 306 743 361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01.3.Д1.А3650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39 188 122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37 420 378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1 767 744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138 645 730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124 798 231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региональных, межрайонных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54 057 917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27 260 000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5 366 875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31 428 574 837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5 356 365 070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5 201 050 688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302 271 276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48 850 831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201 421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4 847 519 527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2 207 633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92 679 719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92 679 719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515 167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515 167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2 053 350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2 053 350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12 928 840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12 928 840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учреждению профессиональной образовательной организации "Государственное училище (техникум) олимпийского резерва по хоккею"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частному профессиональному образовательному учреждению "Первый православный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2 163 886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2 163 886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имени П.А. Соловьева"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2 304 350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2 304 350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Грант в форме субсидии профессиональной образовательной организации (частному учреждению) "Рыбинский колледж </w:t>
            </w:r>
            <w:proofErr w:type="spellStart"/>
            <w:r>
              <w:rPr>
                <w:color w:val="000000"/>
                <w:sz w:val="24"/>
                <w:szCs w:val="24"/>
              </w:rPr>
              <w:t>МУБиНТ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758 640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758 640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профессиональному образовательному частному учреждению "Ярославский технологический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11 894 507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11 894 507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им. П.Г. Демидова"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6 071 237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6 071 237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22 325 696 011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144 375 208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144 375 208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658 237 681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658 237 681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166 573 556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166 573 556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360 859 022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360 859 022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24 662 697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24 662 697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659 044 826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268 767 557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268 767 557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14 683 867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14 683 867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16 873 576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16 873 576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276 061 000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266 011 000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248 404 000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1 169 152 204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237 942 188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237 942 188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02.3.Ю4.55590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31 459 105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31 459 105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 по результатам дополнительного отбора)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функционирования ресурсно-методического центра по учебным предметам "Основы безопасности и защиты Родины" и "Труд (Технология)"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02.3.Ю4.78540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3 065 500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3 065 500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954 971 462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700 955 571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700 955 571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32 382 120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31 430 280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120 435 000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120 435 000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122 683 542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27 527 917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15 932 504 051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5 198 159 452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174 606 380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172 508 647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12 417 140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827 914 660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82 108 005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982 235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81 125 770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2 410 232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2 382 628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744 455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740 360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1 317 545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1 317 545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3 754 395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3 707 280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65 856 400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777 700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65 078 700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38 110 200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177 842 195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2 011 945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175 830 250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5 797 100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5 726 600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1 474 400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6 716 600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127 067 000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88 781 738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88 776 738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95 664 270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1 492 720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94 171 550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6 906 643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6 809 473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8 232 100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8 090 000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7 030 400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6 923 000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9 248 200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9 059 000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529 844 450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8 158 450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521 686 000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349 319 329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5 399 329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343 920 000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7 266 520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7 179 320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225 101 196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2 995 125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222 106 071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1 995 646 107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30 163 578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1 965 482 529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2 540 020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2 513 856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2 205 960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2 193 660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1 401 934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1 314 778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9 351 371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110 235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9 241 136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20 288 065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241 705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20 046 360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ко Дню Победы в Великой Отечественной войне 1941 – 1945 годов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34 510 750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630 750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33 880 000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73 948 319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949 284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72 999 035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127 077 500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127 077 500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57 637 200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57 637 200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5 711 643 504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2 719 713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2 619 713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2 467 211 285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647 369 134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127 048 203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5 489 121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1 682 641 653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4 663 174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2 933 197 422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2 933 197 422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227 554 184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227 554 184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202 242 775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202 242 775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202 242 775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"Социальная защита семей с детьми, инвалидов и ветеранов,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29 295 100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 за счет средств Фонда пенсионного и социального страхования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03.1.04.51980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27 004 300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20 672 890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5 431 410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305 580 266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24 090 582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24 090 582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1 103 200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98 927 447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63 887 447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22 258 777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22 258 777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111 787 121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111 787 121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11 644 907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11 644 907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233 250 465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121 513 055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121 513 055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111 737 410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111 737 410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3 447 203 100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3 447 203 100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3 447 203 100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685 186 368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216 980 208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216 980 208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повышение рождаемости (компенсация стоимости обучения в </w:t>
            </w:r>
            <w:r>
              <w:rPr>
                <w:color w:val="000000"/>
                <w:sz w:val="24"/>
                <w:szCs w:val="24"/>
              </w:rPr>
              <w:lastRenderedPageBreak/>
              <w:t>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03.3.Я2.53132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2 772 736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2 772 736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119 943 021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32 458 019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"Формирование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безбарьерной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среды для инвалидов в многоквартирных домах"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7 434 319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04.1.02.70140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7 434 319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7 434 319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18 223 700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18 223 700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8 504 770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9 718 930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1 789 356 115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130 317 939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14 204 700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14 204 700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303 450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303 450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2 408 896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2 408 896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44 821 991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44 821 991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9 069 082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в виде имущественного взноса в имущество публично-правовой компании "Фонд развития территорий" на финансирование </w:t>
            </w:r>
            <w:r>
              <w:rPr>
                <w:color w:val="000000"/>
                <w:sz w:val="24"/>
                <w:szCs w:val="24"/>
              </w:rPr>
              <w:lastRenderedPageBreak/>
              <w:t>мероприятий по восстановлению прав участников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05.1.02.76840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611 463 242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608 219 087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66 380 831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12 575 221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527 600 000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1 663 035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215 528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215 528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720 225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720 225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технологическому присоединению объектов социальной сферы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05.1.03.78450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105 268 292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105 268 292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105 268 292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655 721 100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222 673 275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222 673 275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277 516 460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90 501 641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90 501 641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187 014 819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187 014 819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3 955 174 300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надлежащего внешнего вида зданий, строений, сооружений в населенных пунктах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2 712 917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надлежащего внешнего вида зданий, строений, сооружений в населенных пунктах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06.1.03.78460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2 712 917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2 632 917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760 881 304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1 449 782 363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реализацию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06.2.02.78180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226 156 118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226 156 118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740 263 000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инфраструктурного проекта 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06.3.02.97508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06.3.02.97509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818 045 716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06.3.И4.Д5550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573 010 390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566 086 073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312 901 800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3 960 133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288 513 499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7 328 168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204 089 925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150 973 377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43 676 598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9 103 390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336 560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24 073 358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4 925 128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4 867 050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14 281 180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24 923 490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24 923 490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251 400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6 672 917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433 232 188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13 178 000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121 084 772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120 984 772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120 625 147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359 625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296 779 916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и работников федеральной 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75 645 000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99 213 900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1 178 900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98 035 000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43 333 648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523 648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10 242 020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65 696 440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716 440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64 980 000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2 648 908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1 363 000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981 561 275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12 370 830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11 024 290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11 024 290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846 540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846 540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963 351 445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963 316 237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47 659 094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25 780 861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889 833 608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5 699 000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3 851 960 045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275 943 406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273 947 909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451 018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273 496 891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581 363 495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581 363 495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581 363 495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192 037 021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192 037 021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192 037 021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1 120 625 078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1 120 555 078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1 120 555 078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133 216 741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133 027 241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133 027 241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981 701 259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79 222 473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28 299 548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28 299 548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28 299 548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культурного и исторического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11.3.01.78170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11.3.01.R0570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171 359 243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12 398 199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12 398 199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330 274 381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96 874 425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29 621 210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29 621 210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10 411 869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10 411 869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37 749 827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37 749 827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охраны и использования объектов животного мира (за исключением </w:t>
            </w:r>
            <w:r>
              <w:rPr>
                <w:color w:val="000000"/>
                <w:sz w:val="24"/>
                <w:szCs w:val="24"/>
              </w:rPr>
              <w:lastRenderedPageBreak/>
              <w:t>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233 042 156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2 394 288 061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54 862 589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51 862 589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51 862 589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13.1.01.R1430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1 082 282 716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452 580 382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452 580 382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562 889 000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13 482 000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549 407 000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11 351 697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11 351 697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11 351 697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1 245 791 059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133 753 295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133 753 295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8 934 757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8 934 757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4 901 571 300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2 514 015 669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33 226 785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22 178 493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11 009 252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153 138 189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153 138 189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6 771 000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6 771 000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18 822 239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18 822 239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государственному предприятию Ярославской области "Ярославский областной водоканал" на мероприятия по подготовке к отопительному периоду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55 151 663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55 151 663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станций подъема холодной воды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23 591 225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23 591 225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"Ярославский областной водоканал" в сфере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50 457 112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50 457 112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"Даниловское жилищно-коммунальное хозяйство" в целях предупреждения банкротства и восстановления платежеспособности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нормативов потребления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2 050 761 795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2 009 966 135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89 790 645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134 900 072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70 355 409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70 355 409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объектов водоотведения (очистных сооружений)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10 556 013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10 556 013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570 290 153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144 819 413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144 819 413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224 925 120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224 925 120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174 125 620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174 125 620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285 021 880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285 021 880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285 021 880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827 643 270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мероприятия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479 672 670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капитальный ремонт объектов теплоснабжения, водоснабжения и 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225 082 790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225 082 790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15 579 380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15 579 380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176 386 401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15.2.01.7850С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34 396 801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12 338 960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12 338 960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22 057 841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22 057 841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146 337 001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"Популяризация деятельности в сфере промышленности и оказание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содействия развитию 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16 172 600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16 172 600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16 172 600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92 751 900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"Системные меры развития международной кооперации и экспорта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16.3.М3.00000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22 905 313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экспорта Ярославской области" на реализацию мероприятий по предоставлению субъектам малого и среднего предпринимательства услуг и мер поддержки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16.3.М3.58480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22 905 313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22 905 313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14 507 188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15 209 974 873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12 995 906 562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542 211 234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294 248 353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34 113 179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209 895 905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3 938 797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248 774 081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248 774 081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593 517 264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593 517 264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26 487 672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26 487 672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7 182 455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7 182 455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350 700 000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350 700 000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707 057 130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707 057 130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10 406 397 582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10 406 397 582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113 529 549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113 529 549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80 778 762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79 595 662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79 595 662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1 183 100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1 183 100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731 001 437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1 402 288 112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17.3.И6.54012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1 007 779 954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1 007 779 954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1 060 826 405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305 689 112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7 962 309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7 962 309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169 580 112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169 580 112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59 809 000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59 809 000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1 837 691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1 837 691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регионального развития Ярославской области на инвестиционную деятельность в сфере туризма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18.1.01.7825С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Ярославской области как международного и межрегионального туристического, культурного и инновационного центра"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"Проектный офис развития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18.1.07.78710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737 637 293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308 140 000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308 140 000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229 775 000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229 775 000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199 722 293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178 888 959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341 663 869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192 783 472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135 448 138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135 448 138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465 161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465 161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7 933 873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7 933 873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113 630 980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68 559 480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65 199 480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9 284 167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559 109 110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159 506 338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3 462 500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3 462 500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отделению Общероссийской общественно-государственной организации "Добровольное общество содействия </w:t>
            </w:r>
            <w:r>
              <w:rPr>
                <w:color w:val="000000"/>
                <w:sz w:val="24"/>
                <w:szCs w:val="24"/>
              </w:rPr>
              <w:lastRenderedPageBreak/>
              <w:t>армии, авиации и флоту России"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22.1.02.77720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27 709 760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27 709 760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73 101 288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73 101 288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Союзу "Объединение организаций профсоюзов Ярославской области" на осуществление деятельности по оказанию поддержки областным организациям профсоюзов и их членам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370 525 692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370 525 692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370 525 692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развития межнационального сотрудничества "Дом народов Ярославской области" на реализацию </w:t>
            </w:r>
            <w:r>
              <w:rPr>
                <w:color w:val="000000"/>
                <w:sz w:val="24"/>
                <w:szCs w:val="24"/>
              </w:rPr>
              <w:lastRenderedPageBreak/>
              <w:t>общественно значимых мероприятий в сфере государственной национальной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22.1.09.78050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4 793 830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4 793 830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4 793 830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1 295 298 171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1 059 656 927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2 564 445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2 564 445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783 209 957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783 209 957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60 505 450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60 505 450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37 410 786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37 410 786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1 935 501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1 935 501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11 505 150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11 505 150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91 726 086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76 528 431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76 528 431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2 756 655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2 756 655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1 741 000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1 741 000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цифрового портрета гостя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23.2.01.78200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128 050 158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128 050 158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128 050 158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15 865 000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17 345 045 727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8 906 779 101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253 737 012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253 737 012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82 468 109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82 468 109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и транспорта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приведение в нормативное состояние территорий учреждений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98 364 816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98 364 816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содержанию и эксплуатации здания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5 190 618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5 190 618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оказание финансовой помощи акционерному обществу "ЯРДОРМОСТ" в целях восстановления платежеспособности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2 975 697 897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2 975 697 897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738 948 952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738 948 952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2 242 191 790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2 242 191 790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278 708 174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278 708 174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414 688 644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346 262 517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68 403 361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62 520 356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62 520 356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725 769 745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725 769 745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 за счет средств дорожного фонда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106 262 988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106 262 988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56 623 221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56 623 221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56 623 221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7 169 196 524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3 422 520 399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3 419 059 507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1 212 446 881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69 315 992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23 571 200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1 142 500 056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1 142 500 056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24.3.И9.А4180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915 798 971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575 108 839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</w:t>
            </w:r>
            <w:r>
              <w:rPr>
                <w:color w:val="000000"/>
                <w:sz w:val="24"/>
                <w:szCs w:val="24"/>
              </w:rPr>
              <w:lastRenderedPageBreak/>
              <w:t>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25.1.01.R0147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8 579 179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8 579 179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133 211 592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47 492 191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47 492 191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9 581 620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9 581 620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молодым специалистам, принятым на работу по </w:t>
            </w:r>
            <w:r>
              <w:rPr>
                <w:color w:val="000000"/>
                <w:sz w:val="24"/>
                <w:szCs w:val="24"/>
              </w:rPr>
              <w:lastRenderedPageBreak/>
              <w:t>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138 499 164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3 961 918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3 961 918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создание системы поддержки фермеров и развитие сельской </w:t>
            </w:r>
            <w:r>
              <w:rPr>
                <w:color w:val="000000"/>
                <w:sz w:val="24"/>
                <w:szCs w:val="24"/>
              </w:rPr>
              <w:lastRenderedPageBreak/>
              <w:t>кооперации (субсидии сельскохозяйственным потребительским кооперативам)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25.3.01.R4802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проведения кадастровых работ в отношении земель сельскохозяйственного назначения)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12 365 183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12 365 183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подготовки проектов межевания земельных участков в отношении земель сельскохозяйственного назначения)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9 398 500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9 398 500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18 979 376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содействие повышению кадровой обеспеченности предприятий </w:t>
            </w:r>
            <w:r>
              <w:rPr>
                <w:color w:val="000000"/>
                <w:sz w:val="24"/>
                <w:szCs w:val="24"/>
              </w:rPr>
              <w:lastRenderedPageBreak/>
              <w:t>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25.3.Е4.55332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2 439 896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2 439 896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содействие повышению кадровой обеспеченности предприятий агропромышленного комплекса (создание </w:t>
            </w:r>
            <w:proofErr w:type="spellStart"/>
            <w:r>
              <w:rPr>
                <w:color w:val="000000"/>
                <w:sz w:val="24"/>
                <w:szCs w:val="24"/>
              </w:rPr>
              <w:t>агроклассов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10 416 667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10 416 667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296 362 874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282 439 474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162 627 550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132 508 250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28 088 369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2 030 931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90 553 559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3 094 559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64 434 620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1 375 080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деятельности в рамках федерального государственного лесного контроля (надзора)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29.1.01.78680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12 423 400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12 423 400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11 181 600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501 253 152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87 711 030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71 157 729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71 157 729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2 753 301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2 753 301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66 706 791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66 706 791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55 216 474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51 844 945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3 371 529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10 290 317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10 290 317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10 742 144 578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164 984 366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104 231 516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97 361 672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6 865 044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60 752 850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60 752 850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7 439 964 328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2 932 285 328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2 932 285 328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решение вопросов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36.1.02.74000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1 096 338 000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1 096 338 000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3 135 545 884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3 134 463 884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3 134 463 884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1 082 000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1 082 000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субсидий на реализацию социально значимых проектов, </w:t>
            </w:r>
            <w:r>
              <w:rPr>
                <w:color w:val="000000"/>
                <w:sz w:val="24"/>
                <w:szCs w:val="24"/>
              </w:rPr>
              <w:lastRenderedPageBreak/>
              <w:t>направленных на повышение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36.1.05.77100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81 998 813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919 891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919 891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51 354 422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48 922 795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48 922 795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331 611 679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10 445 000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321 166 679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31 997 680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31 997 680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289 168 999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289 168 999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129 394 389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129 394 389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114 680 612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114 680 612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221 635 000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171 750 000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им. П.Г. Демидова" на развитие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1 532 922 302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28 117 262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28 117 262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28 117 262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1 504 805 040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социальной сферы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48.3.01.78260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24 652 945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24 652 945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тепловых сетей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Гаврилов-Яме)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сети водоснабжения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сетей холодного водоснабжения в районе "</w:t>
            </w:r>
            <w:proofErr w:type="spellStart"/>
            <w:r>
              <w:rPr>
                <w:color w:val="000000"/>
                <w:sz w:val="24"/>
                <w:szCs w:val="24"/>
              </w:rPr>
              <w:t>Сокольская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Слобода" Переславль-Залесского муниципального округа)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с. Новый Некоуз)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Пошехонье)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правого напорного коллектора в поселке Молодежный Переславль-Залесского муниципального округа)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г. Пошехонье)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48.3.01.R576П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48.3.01.R576Ф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городском поселении Ростов)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48.3.01.R576Ц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Ростовском муниципальном районе)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48.3.01.R576Щ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фасада и спортивного зала школы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здания спортивной школы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16 800 581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16 800 581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2 116 538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2 116 538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4F66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13 011 476 676</w:t>
            </w:r>
            <w:bookmarkStart w:id="1" w:name="_GoBack"/>
            <w:bookmarkEnd w:id="1"/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24 492 500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24 492 500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22 198 750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20 798 750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11 517 600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184 824 200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184 824 200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118 647 502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118 647 502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81 313 855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4 470 205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1 909 512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74 934 138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9 236 500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7 740 907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1 495 593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17 369 000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8 728 415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8 500 585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10 682 400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9 776 734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905 666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832 445 160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386 937 546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425 735 476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19 770 567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2 487 669 584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2 423 059 560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63 796 096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198 799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615 129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5 818 001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5 818 001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90 104 102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90 104 102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9 051 579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9 051 579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230 713 549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165 129 290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65 554 259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9 078 454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9 078 454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5 561 414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5 561 414</w:t>
            </w:r>
          </w:p>
        </w:tc>
      </w:tr>
      <w:tr w:rsidR="00D57029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7029" w:rsidRDefault="00D57029" w:rsidP="00D57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029" w:rsidRDefault="00D57029" w:rsidP="00D57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029" w:rsidRDefault="00D57029" w:rsidP="00D5702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029" w:rsidRDefault="00D57029" w:rsidP="00D57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1 745 900 842</w:t>
            </w:r>
          </w:p>
        </w:tc>
      </w:tr>
      <w:tr w:rsidR="00D57029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7029" w:rsidRDefault="00D57029" w:rsidP="00D57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029" w:rsidRDefault="00D57029" w:rsidP="00D5702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029" w:rsidRDefault="00D57029" w:rsidP="00D57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029" w:rsidRDefault="00D57029" w:rsidP="00D57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1 745 900 842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59 113 142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54 513 958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4 596 484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2 131 750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2 131 750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материально-техническое обеспечение проведения выборов в представительный орган вновь образованного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102 523 866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102 523 866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152 336 226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14 790 250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45 734 618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66 811 358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13 976 941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11 661 582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2 315 359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6C6559" w:rsidTr="00757201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559" w:rsidRDefault="006C65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559" w:rsidRDefault="006C65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559" w:rsidRDefault="006C65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559" w:rsidRDefault="00D570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151 968 322 414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6C6559" w:rsidRDefault="006C65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5D79">
              <w:rPr>
                <w:sz w:val="28"/>
                <w:szCs w:val="28"/>
              </w:rPr>
              <w:t>"</w:t>
            </w:r>
          </w:p>
        </w:tc>
      </w:tr>
    </w:tbl>
    <w:p w:rsidR="00B81DF0" w:rsidRDefault="00B81DF0"/>
    <w:sectPr w:rsidR="00B81DF0" w:rsidSect="00E709FE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DF0" w:rsidRDefault="00976EEF">
      <w:r>
        <w:separator/>
      </w:r>
    </w:p>
  </w:endnote>
  <w:endnote w:type="continuationSeparator" w:id="0">
    <w:p w:rsidR="00B81DF0" w:rsidRDefault="0097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17D96">
      <w:tc>
        <w:tcPr>
          <w:tcW w:w="10421" w:type="dxa"/>
        </w:tcPr>
        <w:p w:rsidR="00C17D96" w:rsidRDefault="00C17D9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DF0" w:rsidRDefault="00976EEF">
      <w:r>
        <w:separator/>
      </w:r>
    </w:p>
  </w:footnote>
  <w:footnote w:type="continuationSeparator" w:id="0">
    <w:p w:rsidR="00B81DF0" w:rsidRDefault="00976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17D96">
      <w:tc>
        <w:tcPr>
          <w:tcW w:w="10421" w:type="dxa"/>
        </w:tcPr>
        <w:p w:rsidR="00C17D96" w:rsidRPr="00C54DE6" w:rsidRDefault="00976EEF">
          <w:pPr>
            <w:jc w:val="center"/>
            <w:rPr>
              <w:color w:val="000000"/>
              <w:sz w:val="24"/>
              <w:szCs w:val="24"/>
            </w:rPr>
          </w:pPr>
          <w:r w:rsidRPr="00C54DE6">
            <w:rPr>
              <w:sz w:val="24"/>
              <w:szCs w:val="24"/>
            </w:rPr>
            <w:fldChar w:fldCharType="begin"/>
          </w:r>
          <w:r w:rsidRPr="00C54DE6">
            <w:rPr>
              <w:color w:val="000000"/>
              <w:sz w:val="24"/>
              <w:szCs w:val="24"/>
            </w:rPr>
            <w:instrText>PAGE</w:instrText>
          </w:r>
          <w:r w:rsidRPr="00C54DE6">
            <w:rPr>
              <w:sz w:val="24"/>
              <w:szCs w:val="24"/>
            </w:rPr>
            <w:fldChar w:fldCharType="separate"/>
          </w:r>
          <w:r w:rsidR="004F665F">
            <w:rPr>
              <w:noProof/>
              <w:color w:val="000000"/>
              <w:sz w:val="24"/>
              <w:szCs w:val="24"/>
            </w:rPr>
            <w:t>98</w:t>
          </w:r>
          <w:r w:rsidRPr="00C54DE6">
            <w:rPr>
              <w:sz w:val="24"/>
              <w:szCs w:val="24"/>
            </w:rPr>
            <w:fldChar w:fldCharType="end"/>
          </w:r>
        </w:p>
        <w:p w:rsidR="00C17D96" w:rsidRDefault="00C17D9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D96"/>
    <w:rsid w:val="00055ED2"/>
    <w:rsid w:val="00465FF2"/>
    <w:rsid w:val="004F665F"/>
    <w:rsid w:val="0050349C"/>
    <w:rsid w:val="005A7507"/>
    <w:rsid w:val="006C6559"/>
    <w:rsid w:val="00757201"/>
    <w:rsid w:val="00976EEF"/>
    <w:rsid w:val="00A00921"/>
    <w:rsid w:val="00B81DF0"/>
    <w:rsid w:val="00C15267"/>
    <w:rsid w:val="00C17D96"/>
    <w:rsid w:val="00C54DE6"/>
    <w:rsid w:val="00D57029"/>
    <w:rsid w:val="00E1049F"/>
    <w:rsid w:val="00E7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437E7D-5195-4F45-8DEB-DD6014ACA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54D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4DE6"/>
  </w:style>
  <w:style w:type="paragraph" w:styleId="a6">
    <w:name w:val="footer"/>
    <w:basedOn w:val="a"/>
    <w:link w:val="a7"/>
    <w:uiPriority w:val="99"/>
    <w:unhideWhenUsed/>
    <w:rsid w:val="00C54D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54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99</Pages>
  <Words>26606</Words>
  <Characters>151657</Characters>
  <Application>Microsoft Office Word</Application>
  <DocSecurity>0</DocSecurity>
  <Lines>1263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Колточенко Татьяна Владимировна</cp:lastModifiedBy>
  <cp:revision>4</cp:revision>
  <dcterms:created xsi:type="dcterms:W3CDTF">2025-11-16T09:08:00Z</dcterms:created>
  <dcterms:modified xsi:type="dcterms:W3CDTF">2025-11-16T10:30:00Z</dcterms:modified>
</cp:coreProperties>
</file>