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4FEA" w:rsidRDefault="001C39D9" w:rsidP="00F152C4">
      <w:pPr>
        <w:ind w:firstLine="0"/>
        <w:jc w:val="center"/>
        <w:rPr>
          <w:szCs w:val="28"/>
        </w:rPr>
      </w:pPr>
      <w:r>
        <w:rPr>
          <w:szCs w:val="28"/>
        </w:rPr>
        <w:t>Пояснительная записка</w:t>
      </w:r>
    </w:p>
    <w:p w:rsidR="00DF55DF" w:rsidRDefault="001C39D9" w:rsidP="00DF55DF">
      <w:pPr>
        <w:ind w:firstLine="0"/>
        <w:jc w:val="center"/>
        <w:rPr>
          <w:szCs w:val="28"/>
        </w:rPr>
      </w:pPr>
      <w:r>
        <w:rPr>
          <w:szCs w:val="28"/>
        </w:rPr>
        <w:t xml:space="preserve">к проекту закона Ярославской области </w:t>
      </w:r>
    </w:p>
    <w:p w:rsidR="00B6215F" w:rsidRPr="00DF55DF" w:rsidRDefault="00BF660C" w:rsidP="00DF55DF">
      <w:pPr>
        <w:ind w:firstLine="0"/>
        <w:jc w:val="center"/>
        <w:rPr>
          <w:szCs w:val="28"/>
        </w:rPr>
      </w:pPr>
      <w:bookmarkStart w:id="0" w:name="_GoBack"/>
      <w:bookmarkEnd w:id="0"/>
      <w:r w:rsidRPr="00BF660C">
        <w:rPr>
          <w:szCs w:val="28"/>
        </w:rPr>
        <w:t>«</w:t>
      </w:r>
      <w:r w:rsidRPr="00BF660C">
        <w:rPr>
          <w:bCs/>
          <w:iCs/>
          <w:szCs w:val="28"/>
        </w:rPr>
        <w:t>О</w:t>
      </w:r>
      <w:r w:rsidR="00FF4FEA">
        <w:rPr>
          <w:bCs/>
          <w:iCs/>
          <w:szCs w:val="28"/>
        </w:rPr>
        <w:t xml:space="preserve"> межбюджетных отношениях</w:t>
      </w:r>
      <w:r>
        <w:rPr>
          <w:bCs/>
          <w:iCs/>
          <w:szCs w:val="28"/>
        </w:rPr>
        <w:t>»</w:t>
      </w:r>
    </w:p>
    <w:p w:rsidR="00BF660C" w:rsidRPr="00B6215F" w:rsidRDefault="00BF660C" w:rsidP="00A2459C">
      <w:pPr>
        <w:ind w:firstLine="0"/>
        <w:rPr>
          <w:szCs w:val="28"/>
        </w:rPr>
      </w:pPr>
    </w:p>
    <w:p w:rsidR="00F152C4" w:rsidRDefault="004A53D8" w:rsidP="00C061B1">
      <w:pPr>
        <w:autoSpaceDE w:val="0"/>
        <w:autoSpaceDN w:val="0"/>
        <w:adjustRightInd w:val="0"/>
        <w:rPr>
          <w:bCs/>
          <w:iCs/>
          <w:szCs w:val="28"/>
        </w:rPr>
      </w:pPr>
      <w:r>
        <w:rPr>
          <w:bCs/>
          <w:szCs w:val="28"/>
        </w:rPr>
        <w:t xml:space="preserve">Проект закона </w:t>
      </w:r>
      <w:r w:rsidRPr="00F01621">
        <w:rPr>
          <w:bCs/>
          <w:szCs w:val="28"/>
        </w:rPr>
        <w:t>Ярославской области</w:t>
      </w:r>
      <w:r>
        <w:rPr>
          <w:bCs/>
          <w:szCs w:val="28"/>
        </w:rPr>
        <w:t xml:space="preserve"> </w:t>
      </w:r>
      <w:r w:rsidR="00C061B1" w:rsidRPr="00C061B1">
        <w:rPr>
          <w:bCs/>
          <w:iCs/>
          <w:szCs w:val="28"/>
        </w:rPr>
        <w:t>«О</w:t>
      </w:r>
      <w:r w:rsidR="00CB2646">
        <w:rPr>
          <w:bCs/>
          <w:iCs/>
          <w:szCs w:val="28"/>
        </w:rPr>
        <w:t xml:space="preserve"> </w:t>
      </w:r>
      <w:r w:rsidR="00CB2646" w:rsidRPr="00CB2646">
        <w:rPr>
          <w:bCs/>
          <w:iCs/>
          <w:szCs w:val="28"/>
        </w:rPr>
        <w:t>межбюджетных отношениях</w:t>
      </w:r>
      <w:r w:rsidR="00C061B1" w:rsidRPr="00C061B1">
        <w:rPr>
          <w:bCs/>
          <w:iCs/>
          <w:szCs w:val="28"/>
        </w:rPr>
        <w:t>»</w:t>
      </w:r>
      <w:r w:rsidR="00BF660C">
        <w:rPr>
          <w:bCs/>
          <w:iCs/>
          <w:szCs w:val="28"/>
        </w:rPr>
        <w:t xml:space="preserve"> </w:t>
      </w:r>
      <w:r w:rsidR="00640CC0" w:rsidRPr="00640CC0">
        <w:rPr>
          <w:bCs/>
          <w:iCs/>
          <w:szCs w:val="28"/>
        </w:rPr>
        <w:t>(далее – проект закона, законопроект)</w:t>
      </w:r>
      <w:r w:rsidR="00640CC0">
        <w:rPr>
          <w:bCs/>
          <w:iCs/>
          <w:szCs w:val="28"/>
        </w:rPr>
        <w:t xml:space="preserve"> </w:t>
      </w:r>
      <w:r w:rsidR="00F152C4" w:rsidRPr="00F152C4">
        <w:rPr>
          <w:bCs/>
          <w:iCs/>
          <w:szCs w:val="28"/>
          <w:lang w:val="x-none"/>
        </w:rPr>
        <w:t xml:space="preserve">разработан </w:t>
      </w:r>
      <w:r w:rsidR="00CB2646" w:rsidRPr="00F152C4">
        <w:rPr>
          <w:bCs/>
          <w:iCs/>
          <w:szCs w:val="28"/>
        </w:rPr>
        <w:t xml:space="preserve">в целях </w:t>
      </w:r>
      <w:r w:rsidR="00CB2646">
        <w:rPr>
          <w:bCs/>
          <w:iCs/>
          <w:szCs w:val="28"/>
        </w:rPr>
        <w:t xml:space="preserve">актуализации </w:t>
      </w:r>
      <w:r w:rsidR="00937549">
        <w:rPr>
          <w:bCs/>
          <w:iCs/>
          <w:szCs w:val="28"/>
        </w:rPr>
        <w:t xml:space="preserve">и совершенствования </w:t>
      </w:r>
      <w:r w:rsidR="00CB2646">
        <w:rPr>
          <w:bCs/>
          <w:iCs/>
          <w:szCs w:val="28"/>
        </w:rPr>
        <w:t>правового регулиро</w:t>
      </w:r>
      <w:r w:rsidR="00DF55DF">
        <w:rPr>
          <w:bCs/>
          <w:iCs/>
          <w:szCs w:val="28"/>
        </w:rPr>
        <w:t>вания межбюджетных отношений, а </w:t>
      </w:r>
      <w:r w:rsidR="00CB2646">
        <w:rPr>
          <w:bCs/>
          <w:iCs/>
          <w:szCs w:val="28"/>
        </w:rPr>
        <w:t>также</w:t>
      </w:r>
      <w:r w:rsidR="00CB2646" w:rsidRPr="00996776">
        <w:rPr>
          <w:bCs/>
          <w:iCs/>
          <w:szCs w:val="28"/>
          <w:lang w:val="x-none"/>
        </w:rPr>
        <w:t xml:space="preserve"> </w:t>
      </w:r>
      <w:r w:rsidR="00996776" w:rsidRPr="00996776">
        <w:rPr>
          <w:bCs/>
          <w:iCs/>
          <w:szCs w:val="28"/>
          <w:lang w:val="x-none"/>
        </w:rPr>
        <w:t>в связи с реализацией на территории Ярославской области муниципальной реформы</w:t>
      </w:r>
      <w:r w:rsidR="00996776">
        <w:rPr>
          <w:bCs/>
          <w:iCs/>
          <w:szCs w:val="28"/>
        </w:rPr>
        <w:t>.</w:t>
      </w:r>
    </w:p>
    <w:p w:rsidR="00893ADF" w:rsidRDefault="00640CC0" w:rsidP="00893ADF">
      <w:pPr>
        <w:autoSpaceDE w:val="0"/>
        <w:autoSpaceDN w:val="0"/>
        <w:adjustRightInd w:val="0"/>
        <w:rPr>
          <w:bCs/>
          <w:iCs/>
          <w:szCs w:val="28"/>
        </w:rPr>
      </w:pPr>
      <w:r>
        <w:rPr>
          <w:bCs/>
          <w:iCs/>
          <w:szCs w:val="28"/>
        </w:rPr>
        <w:t xml:space="preserve">В настоящее время </w:t>
      </w:r>
      <w:r w:rsidR="00893ADF">
        <w:rPr>
          <w:bCs/>
          <w:iCs/>
          <w:szCs w:val="28"/>
        </w:rPr>
        <w:t>З</w:t>
      </w:r>
      <w:r w:rsidR="00893ADF" w:rsidRPr="00893ADF">
        <w:rPr>
          <w:bCs/>
          <w:iCs/>
          <w:szCs w:val="28"/>
        </w:rPr>
        <w:t>акон</w:t>
      </w:r>
      <w:r w:rsidR="00460989">
        <w:rPr>
          <w:bCs/>
          <w:iCs/>
          <w:szCs w:val="28"/>
        </w:rPr>
        <w:t>ом</w:t>
      </w:r>
      <w:r w:rsidR="00893ADF" w:rsidRPr="00893ADF">
        <w:rPr>
          <w:bCs/>
          <w:iCs/>
          <w:szCs w:val="28"/>
        </w:rPr>
        <w:t xml:space="preserve"> Ярославской области от 07.10.2008 № 40-з «О межбюджетных отношениях» </w:t>
      </w:r>
      <w:r w:rsidR="00460989" w:rsidRPr="00893ADF">
        <w:rPr>
          <w:bCs/>
          <w:iCs/>
          <w:szCs w:val="28"/>
        </w:rPr>
        <w:t>устанавлива</w:t>
      </w:r>
      <w:r w:rsidR="00460989">
        <w:rPr>
          <w:bCs/>
          <w:iCs/>
          <w:szCs w:val="28"/>
        </w:rPr>
        <w:t>е</w:t>
      </w:r>
      <w:r w:rsidR="00460989" w:rsidRPr="00893ADF">
        <w:rPr>
          <w:bCs/>
          <w:iCs/>
          <w:szCs w:val="28"/>
        </w:rPr>
        <w:t>т</w:t>
      </w:r>
      <w:r w:rsidR="00460989">
        <w:rPr>
          <w:bCs/>
          <w:iCs/>
          <w:szCs w:val="28"/>
        </w:rPr>
        <w:t>ся</w:t>
      </w:r>
      <w:r w:rsidR="00460989" w:rsidRPr="00893ADF">
        <w:rPr>
          <w:bCs/>
          <w:iCs/>
          <w:szCs w:val="28"/>
        </w:rPr>
        <w:t xml:space="preserve"> порядок и условия предоставления межбюджетных трансфертов</w:t>
      </w:r>
      <w:r w:rsidR="00460989">
        <w:rPr>
          <w:bCs/>
          <w:iCs/>
          <w:szCs w:val="28"/>
        </w:rPr>
        <w:t xml:space="preserve">, Законом Ярославской области </w:t>
      </w:r>
      <w:r>
        <w:rPr>
          <w:bCs/>
          <w:iCs/>
          <w:szCs w:val="28"/>
        </w:rPr>
        <w:t>от </w:t>
      </w:r>
      <w:r w:rsidR="00893ADF" w:rsidRPr="00893ADF">
        <w:rPr>
          <w:bCs/>
          <w:iCs/>
          <w:szCs w:val="28"/>
        </w:rPr>
        <w:t>07.10.2008 № 41-з «О единых нормативах отчислений в местные бюджеты»</w:t>
      </w:r>
      <w:r w:rsidR="00893ADF">
        <w:rPr>
          <w:bCs/>
          <w:iCs/>
          <w:szCs w:val="28"/>
        </w:rPr>
        <w:t xml:space="preserve"> </w:t>
      </w:r>
      <w:r w:rsidR="00460989" w:rsidRPr="00460989">
        <w:rPr>
          <w:bCs/>
          <w:iCs/>
          <w:szCs w:val="28"/>
        </w:rPr>
        <w:t xml:space="preserve">– </w:t>
      </w:r>
      <w:r w:rsidR="00893ADF" w:rsidRPr="00893ADF">
        <w:rPr>
          <w:bCs/>
          <w:iCs/>
          <w:szCs w:val="28"/>
        </w:rPr>
        <w:t>единые нормативы отчислений в местные бюджеты от отдельных федеральных налогов, подлежащих зачислению в соответствии с федеральным законодательством в</w:t>
      </w:r>
      <w:r>
        <w:rPr>
          <w:bCs/>
          <w:iCs/>
          <w:szCs w:val="28"/>
        </w:rPr>
        <w:t xml:space="preserve"> областной </w:t>
      </w:r>
      <w:r w:rsidR="00893ADF" w:rsidRPr="00893ADF">
        <w:rPr>
          <w:bCs/>
          <w:iCs/>
          <w:szCs w:val="28"/>
        </w:rPr>
        <w:t>бюджет</w:t>
      </w:r>
      <w:r w:rsidR="00420127">
        <w:rPr>
          <w:bCs/>
          <w:iCs/>
          <w:szCs w:val="28"/>
        </w:rPr>
        <w:t>.</w:t>
      </w:r>
    </w:p>
    <w:p w:rsidR="00996776" w:rsidRDefault="00420127" w:rsidP="001B3203">
      <w:pPr>
        <w:autoSpaceDE w:val="0"/>
        <w:autoSpaceDN w:val="0"/>
        <w:adjustRightInd w:val="0"/>
        <w:rPr>
          <w:bCs/>
          <w:iCs/>
          <w:szCs w:val="28"/>
        </w:rPr>
      </w:pPr>
      <w:r>
        <w:rPr>
          <w:bCs/>
          <w:iCs/>
          <w:szCs w:val="28"/>
        </w:rPr>
        <w:t xml:space="preserve">В целях оптимизации </w:t>
      </w:r>
      <w:r w:rsidRPr="00420127">
        <w:rPr>
          <w:bCs/>
          <w:iCs/>
          <w:szCs w:val="28"/>
        </w:rPr>
        <w:t>правового регул</w:t>
      </w:r>
      <w:r w:rsidR="00640CC0">
        <w:rPr>
          <w:bCs/>
          <w:iCs/>
          <w:szCs w:val="28"/>
        </w:rPr>
        <w:t>и</w:t>
      </w:r>
      <w:r w:rsidR="00DF55DF">
        <w:rPr>
          <w:bCs/>
          <w:iCs/>
          <w:szCs w:val="28"/>
        </w:rPr>
        <w:t>рования межбюджетных отношений по вопросам</w:t>
      </w:r>
      <w:r w:rsidR="002506A2">
        <w:rPr>
          <w:bCs/>
          <w:iCs/>
          <w:szCs w:val="28"/>
        </w:rPr>
        <w:t>, отне</w:t>
      </w:r>
      <w:r w:rsidR="00DF55DF">
        <w:rPr>
          <w:bCs/>
          <w:iCs/>
          <w:szCs w:val="28"/>
        </w:rPr>
        <w:t>сенным</w:t>
      </w:r>
      <w:r w:rsidR="002506A2">
        <w:rPr>
          <w:bCs/>
          <w:iCs/>
          <w:szCs w:val="28"/>
        </w:rPr>
        <w:t xml:space="preserve"> Бюджетным </w:t>
      </w:r>
      <w:r w:rsidR="00DF55DF">
        <w:rPr>
          <w:bCs/>
          <w:iCs/>
          <w:szCs w:val="28"/>
        </w:rPr>
        <w:t>кодексом Российской Федерации к </w:t>
      </w:r>
      <w:r w:rsidR="002506A2">
        <w:rPr>
          <w:bCs/>
          <w:iCs/>
          <w:szCs w:val="28"/>
        </w:rPr>
        <w:t xml:space="preserve">полномочиям Ярославской области как субъекта Российской Федерации, </w:t>
      </w:r>
      <w:r w:rsidR="00DF55DF">
        <w:rPr>
          <w:bCs/>
          <w:iCs/>
          <w:szCs w:val="28"/>
        </w:rPr>
        <w:t>и </w:t>
      </w:r>
      <w:r w:rsidR="00640CC0">
        <w:rPr>
          <w:bCs/>
          <w:iCs/>
          <w:szCs w:val="28"/>
        </w:rPr>
        <w:t>в</w:t>
      </w:r>
      <w:r w:rsidR="00DF55DF">
        <w:rPr>
          <w:bCs/>
          <w:iCs/>
          <w:szCs w:val="28"/>
        </w:rPr>
        <w:t> </w:t>
      </w:r>
      <w:r w:rsidR="00640CC0" w:rsidRPr="000C77D1">
        <w:rPr>
          <w:bCs/>
          <w:iCs/>
          <w:szCs w:val="28"/>
        </w:rPr>
        <w:t xml:space="preserve">связи с изменением на территории региона системы муниципального управления в части объединения поселений каждого муниципального района Ярославской области в муниципальные округа </w:t>
      </w:r>
      <w:r w:rsidR="00C3186C">
        <w:rPr>
          <w:bCs/>
          <w:iCs/>
          <w:szCs w:val="28"/>
        </w:rPr>
        <w:t xml:space="preserve">проектом </w:t>
      </w:r>
      <w:r>
        <w:rPr>
          <w:bCs/>
          <w:iCs/>
          <w:szCs w:val="28"/>
        </w:rPr>
        <w:t xml:space="preserve">закона </w:t>
      </w:r>
      <w:r w:rsidR="00383451">
        <w:rPr>
          <w:bCs/>
          <w:iCs/>
          <w:szCs w:val="28"/>
        </w:rPr>
        <w:t xml:space="preserve">предлагается </w:t>
      </w:r>
      <w:r w:rsidR="00DF55DF">
        <w:rPr>
          <w:bCs/>
          <w:iCs/>
          <w:szCs w:val="28"/>
        </w:rPr>
        <w:t xml:space="preserve">в рамках одного законодательного акта </w:t>
      </w:r>
      <w:r w:rsidR="00C3186C">
        <w:rPr>
          <w:bCs/>
          <w:iCs/>
          <w:szCs w:val="28"/>
        </w:rPr>
        <w:t>устан</w:t>
      </w:r>
      <w:r w:rsidR="003D0F0D">
        <w:rPr>
          <w:bCs/>
          <w:iCs/>
          <w:szCs w:val="28"/>
        </w:rPr>
        <w:t>о</w:t>
      </w:r>
      <w:r w:rsidR="00C3186C">
        <w:rPr>
          <w:bCs/>
          <w:iCs/>
          <w:szCs w:val="28"/>
        </w:rPr>
        <w:t>в</w:t>
      </w:r>
      <w:r w:rsidR="00383451">
        <w:rPr>
          <w:bCs/>
          <w:iCs/>
          <w:szCs w:val="28"/>
        </w:rPr>
        <w:t>ить</w:t>
      </w:r>
      <w:r w:rsidR="00C3186C">
        <w:rPr>
          <w:bCs/>
          <w:iCs/>
          <w:szCs w:val="28"/>
        </w:rPr>
        <w:t xml:space="preserve"> </w:t>
      </w:r>
      <w:r w:rsidR="00CA7118" w:rsidRPr="00CA7118">
        <w:rPr>
          <w:bCs/>
          <w:iCs/>
          <w:szCs w:val="28"/>
        </w:rPr>
        <w:t>порядок и условия предоставления межбюджетных трансфертов из областного бюджета</w:t>
      </w:r>
      <w:r w:rsidR="00640CC0">
        <w:rPr>
          <w:bCs/>
          <w:iCs/>
          <w:szCs w:val="28"/>
        </w:rPr>
        <w:t xml:space="preserve"> (</w:t>
      </w:r>
      <w:r w:rsidR="00DF55DF">
        <w:rPr>
          <w:bCs/>
          <w:iCs/>
          <w:szCs w:val="28"/>
        </w:rPr>
        <w:t>дотаций на </w:t>
      </w:r>
      <w:r w:rsidR="00CA7118" w:rsidRPr="00CA7118">
        <w:rPr>
          <w:bCs/>
          <w:iCs/>
          <w:szCs w:val="28"/>
        </w:rPr>
        <w:t>выравнивание бюджетной обеспеченности муниципальных округов, городских округов Ярославской области, дотаций на поддержку мер по обеспечению сбалансированности бюджетов муниципальных округов, городских округов Ярославской области и иных дотаций бюджетам муниципальных округов, городских округов Ярославской области, субсидий, субвенций и иных межбюджетных трансфертов</w:t>
      </w:r>
      <w:r w:rsidR="00640CC0">
        <w:rPr>
          <w:bCs/>
          <w:iCs/>
          <w:szCs w:val="28"/>
        </w:rPr>
        <w:t>)</w:t>
      </w:r>
      <w:r w:rsidR="00CA7118">
        <w:rPr>
          <w:bCs/>
          <w:iCs/>
          <w:szCs w:val="28"/>
        </w:rPr>
        <w:t xml:space="preserve">, а также </w:t>
      </w:r>
      <w:r w:rsidR="00C3186C">
        <w:rPr>
          <w:bCs/>
          <w:iCs/>
          <w:szCs w:val="28"/>
        </w:rPr>
        <w:t>е</w:t>
      </w:r>
      <w:r w:rsidR="00C3186C" w:rsidRPr="00C3186C">
        <w:rPr>
          <w:bCs/>
          <w:iCs/>
          <w:szCs w:val="28"/>
        </w:rPr>
        <w:t xml:space="preserve">диные нормативы отчислений в </w:t>
      </w:r>
      <w:r w:rsidR="009A15C0">
        <w:rPr>
          <w:bCs/>
          <w:iCs/>
          <w:szCs w:val="28"/>
        </w:rPr>
        <w:t xml:space="preserve">местные </w:t>
      </w:r>
      <w:r w:rsidR="00C35FE2" w:rsidRPr="00C35FE2">
        <w:rPr>
          <w:bCs/>
          <w:iCs/>
          <w:szCs w:val="28"/>
        </w:rPr>
        <w:t xml:space="preserve">бюджеты </w:t>
      </w:r>
      <w:r w:rsidR="00C3186C" w:rsidRPr="00C3186C">
        <w:rPr>
          <w:bCs/>
          <w:iCs/>
          <w:szCs w:val="28"/>
        </w:rPr>
        <w:t>от отдельных федеральных налогов, подлежащих зачислению в соответствии с федеральным законодательством в областной бюджет.</w:t>
      </w:r>
    </w:p>
    <w:p w:rsidR="00996776" w:rsidRDefault="004A6FB4" w:rsidP="00937549">
      <w:pPr>
        <w:autoSpaceDE w:val="0"/>
        <w:autoSpaceDN w:val="0"/>
        <w:adjustRightInd w:val="0"/>
        <w:rPr>
          <w:bCs/>
          <w:iCs/>
          <w:szCs w:val="28"/>
        </w:rPr>
      </w:pPr>
      <w:r w:rsidRPr="004A6FB4">
        <w:rPr>
          <w:bCs/>
          <w:iCs/>
          <w:szCs w:val="28"/>
        </w:rPr>
        <w:t>В связи с разработкой проекта закона предлагается признать утратившим</w:t>
      </w:r>
      <w:r>
        <w:rPr>
          <w:bCs/>
          <w:iCs/>
          <w:szCs w:val="28"/>
        </w:rPr>
        <w:t>и</w:t>
      </w:r>
      <w:r w:rsidRPr="004A6FB4">
        <w:rPr>
          <w:bCs/>
          <w:iCs/>
          <w:szCs w:val="28"/>
        </w:rPr>
        <w:t xml:space="preserve"> силу </w:t>
      </w:r>
      <w:r w:rsidR="00383451" w:rsidRPr="006E3CB8">
        <w:rPr>
          <w:bCs/>
          <w:iCs/>
          <w:szCs w:val="28"/>
        </w:rPr>
        <w:t>с 1 января 20</w:t>
      </w:r>
      <w:r w:rsidR="00383451">
        <w:rPr>
          <w:bCs/>
          <w:iCs/>
          <w:szCs w:val="28"/>
        </w:rPr>
        <w:t>26</w:t>
      </w:r>
      <w:r w:rsidR="00383451" w:rsidRPr="006E3CB8">
        <w:rPr>
          <w:bCs/>
          <w:iCs/>
          <w:szCs w:val="28"/>
        </w:rPr>
        <w:t xml:space="preserve"> года</w:t>
      </w:r>
      <w:r w:rsidR="00383451">
        <w:rPr>
          <w:bCs/>
          <w:iCs/>
          <w:szCs w:val="28"/>
        </w:rPr>
        <w:t xml:space="preserve"> </w:t>
      </w:r>
      <w:r>
        <w:rPr>
          <w:bCs/>
          <w:iCs/>
          <w:szCs w:val="28"/>
        </w:rPr>
        <w:t>з</w:t>
      </w:r>
      <w:r w:rsidRPr="004A6FB4">
        <w:rPr>
          <w:bCs/>
          <w:iCs/>
          <w:szCs w:val="28"/>
        </w:rPr>
        <w:t>акон</w:t>
      </w:r>
      <w:r>
        <w:rPr>
          <w:bCs/>
          <w:iCs/>
          <w:szCs w:val="28"/>
        </w:rPr>
        <w:t>ы</w:t>
      </w:r>
      <w:r w:rsidRPr="004A6FB4">
        <w:rPr>
          <w:bCs/>
          <w:iCs/>
          <w:szCs w:val="28"/>
        </w:rPr>
        <w:t xml:space="preserve"> Ярославской области от 07.10.2008 </w:t>
      </w:r>
      <w:r w:rsidR="00FA1874">
        <w:rPr>
          <w:bCs/>
          <w:iCs/>
          <w:szCs w:val="28"/>
        </w:rPr>
        <w:br/>
      </w:r>
      <w:r w:rsidRPr="004A6FB4">
        <w:rPr>
          <w:bCs/>
          <w:iCs/>
          <w:szCs w:val="28"/>
        </w:rPr>
        <w:t>№ 40-з «О межбюджетных отношениях»</w:t>
      </w:r>
      <w:r>
        <w:rPr>
          <w:bCs/>
          <w:iCs/>
          <w:szCs w:val="28"/>
        </w:rPr>
        <w:t>,</w:t>
      </w:r>
      <w:r w:rsidRPr="004A6FB4">
        <w:rPr>
          <w:bCs/>
          <w:iCs/>
          <w:szCs w:val="28"/>
        </w:rPr>
        <w:t xml:space="preserve"> от 07.10.2008 № 41-з «О единых нормативах отчислений в местные бюджеты»</w:t>
      </w:r>
      <w:r>
        <w:rPr>
          <w:bCs/>
          <w:iCs/>
          <w:szCs w:val="28"/>
        </w:rPr>
        <w:t>.</w:t>
      </w:r>
    </w:p>
    <w:p w:rsidR="00613D4C" w:rsidRDefault="00C06F5D" w:rsidP="00656008">
      <w:pPr>
        <w:autoSpaceDE w:val="0"/>
        <w:autoSpaceDN w:val="0"/>
        <w:adjustRightInd w:val="0"/>
        <w:rPr>
          <w:bCs/>
          <w:iCs/>
          <w:szCs w:val="28"/>
          <w:lang w:val="x-none"/>
        </w:rPr>
      </w:pPr>
      <w:r w:rsidRPr="00C06F5D">
        <w:rPr>
          <w:bCs/>
          <w:iCs/>
          <w:szCs w:val="28"/>
          <w:lang w:val="x-none"/>
        </w:rPr>
        <w:t>Принятие законопроекта не повлечет увеличения (уменьшения) расходов или доходов областного бюджета и не потребует признания утратившими силу, приостановления действия, изменения или принятия иных законодательных актов Ярославской области.</w:t>
      </w:r>
    </w:p>
    <w:sectPr w:rsidR="00613D4C" w:rsidSect="008E4D75">
      <w:headerReference w:type="default" r:id="rId6"/>
      <w:pgSz w:w="11906" w:h="16838"/>
      <w:pgMar w:top="709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5A9F" w:rsidRDefault="00FD5A9F" w:rsidP="00FD5A9F">
      <w:r>
        <w:separator/>
      </w:r>
    </w:p>
  </w:endnote>
  <w:endnote w:type="continuationSeparator" w:id="0">
    <w:p w:rsidR="00FD5A9F" w:rsidRDefault="00FD5A9F" w:rsidP="00FD5A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5A9F" w:rsidRDefault="00FD5A9F" w:rsidP="00FD5A9F">
      <w:r>
        <w:separator/>
      </w:r>
    </w:p>
  </w:footnote>
  <w:footnote w:type="continuationSeparator" w:id="0">
    <w:p w:rsidR="00FD5A9F" w:rsidRDefault="00FD5A9F" w:rsidP="00FD5A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81450836"/>
      <w:docPartObj>
        <w:docPartGallery w:val="Page Numbers (Top of Page)"/>
        <w:docPartUnique/>
      </w:docPartObj>
    </w:sdtPr>
    <w:sdtEndPr/>
    <w:sdtContent>
      <w:p w:rsidR="008E4D75" w:rsidRDefault="008E4D7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6894">
          <w:rPr>
            <w:noProof/>
          </w:rPr>
          <w:t>2</w:t>
        </w:r>
        <w:r>
          <w:fldChar w:fldCharType="end"/>
        </w:r>
      </w:p>
    </w:sdtContent>
  </w:sdt>
  <w:p w:rsidR="00FD5A9F" w:rsidRDefault="00FD5A9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autoHyphenation/>
  <w:characterSpacingControl w:val="doNotCompress"/>
  <w:hdrShapeDefaults>
    <o:shapedefaults v:ext="edit" spidmax="1024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15D5"/>
    <w:rsid w:val="00025775"/>
    <w:rsid w:val="0005084E"/>
    <w:rsid w:val="00057125"/>
    <w:rsid w:val="00096FB2"/>
    <w:rsid w:val="000A21E4"/>
    <w:rsid w:val="000C77D1"/>
    <w:rsid w:val="000E1795"/>
    <w:rsid w:val="000E66F9"/>
    <w:rsid w:val="000F7B48"/>
    <w:rsid w:val="0013102E"/>
    <w:rsid w:val="00173594"/>
    <w:rsid w:val="00186E8B"/>
    <w:rsid w:val="001B3203"/>
    <w:rsid w:val="001C39D9"/>
    <w:rsid w:val="001E51D3"/>
    <w:rsid w:val="001F28F8"/>
    <w:rsid w:val="002115D5"/>
    <w:rsid w:val="0022127E"/>
    <w:rsid w:val="002233B3"/>
    <w:rsid w:val="00224AE9"/>
    <w:rsid w:val="002506A2"/>
    <w:rsid w:val="00253E73"/>
    <w:rsid w:val="00280D54"/>
    <w:rsid w:val="003079FE"/>
    <w:rsid w:val="003277C5"/>
    <w:rsid w:val="00331DC1"/>
    <w:rsid w:val="00372EF7"/>
    <w:rsid w:val="00383451"/>
    <w:rsid w:val="003D0F0D"/>
    <w:rsid w:val="003D71B4"/>
    <w:rsid w:val="0040025F"/>
    <w:rsid w:val="00420127"/>
    <w:rsid w:val="00454D11"/>
    <w:rsid w:val="00456507"/>
    <w:rsid w:val="00456CD1"/>
    <w:rsid w:val="00460989"/>
    <w:rsid w:val="004A53D8"/>
    <w:rsid w:val="004A6FB4"/>
    <w:rsid w:val="004B4099"/>
    <w:rsid w:val="004C3941"/>
    <w:rsid w:val="004E7572"/>
    <w:rsid w:val="005032A2"/>
    <w:rsid w:val="00512D7E"/>
    <w:rsid w:val="00522538"/>
    <w:rsid w:val="005261D5"/>
    <w:rsid w:val="0056513D"/>
    <w:rsid w:val="00572447"/>
    <w:rsid w:val="00575E5D"/>
    <w:rsid w:val="005A280D"/>
    <w:rsid w:val="005A59F8"/>
    <w:rsid w:val="005B179A"/>
    <w:rsid w:val="005B454E"/>
    <w:rsid w:val="005E39B7"/>
    <w:rsid w:val="005F6B25"/>
    <w:rsid w:val="00613D4C"/>
    <w:rsid w:val="00620999"/>
    <w:rsid w:val="006316D9"/>
    <w:rsid w:val="00640CC0"/>
    <w:rsid w:val="00645474"/>
    <w:rsid w:val="0064589F"/>
    <w:rsid w:val="006474D3"/>
    <w:rsid w:val="00652C9F"/>
    <w:rsid w:val="00654944"/>
    <w:rsid w:val="00656008"/>
    <w:rsid w:val="006714A3"/>
    <w:rsid w:val="00674C36"/>
    <w:rsid w:val="006A73C2"/>
    <w:rsid w:val="006E3CB8"/>
    <w:rsid w:val="006E598A"/>
    <w:rsid w:val="0070062D"/>
    <w:rsid w:val="00734178"/>
    <w:rsid w:val="00740810"/>
    <w:rsid w:val="00743852"/>
    <w:rsid w:val="00752032"/>
    <w:rsid w:val="00770061"/>
    <w:rsid w:val="007752EE"/>
    <w:rsid w:val="00784CFB"/>
    <w:rsid w:val="00791DEF"/>
    <w:rsid w:val="007A078E"/>
    <w:rsid w:val="007C4EBC"/>
    <w:rsid w:val="007F6A94"/>
    <w:rsid w:val="00844D2D"/>
    <w:rsid w:val="008451C7"/>
    <w:rsid w:val="00850506"/>
    <w:rsid w:val="008640E7"/>
    <w:rsid w:val="008729B4"/>
    <w:rsid w:val="00893ADF"/>
    <w:rsid w:val="008C0068"/>
    <w:rsid w:val="008C7CD5"/>
    <w:rsid w:val="008E4D75"/>
    <w:rsid w:val="008F2A0E"/>
    <w:rsid w:val="008F2FE3"/>
    <w:rsid w:val="008F600F"/>
    <w:rsid w:val="008F765B"/>
    <w:rsid w:val="00907F90"/>
    <w:rsid w:val="00916655"/>
    <w:rsid w:val="00930FB3"/>
    <w:rsid w:val="00935038"/>
    <w:rsid w:val="00937549"/>
    <w:rsid w:val="00942F99"/>
    <w:rsid w:val="00951619"/>
    <w:rsid w:val="00996776"/>
    <w:rsid w:val="009A15C0"/>
    <w:rsid w:val="009A454A"/>
    <w:rsid w:val="009C3478"/>
    <w:rsid w:val="009D1568"/>
    <w:rsid w:val="009D5BA8"/>
    <w:rsid w:val="00A033DB"/>
    <w:rsid w:val="00A049ED"/>
    <w:rsid w:val="00A2459C"/>
    <w:rsid w:val="00A92264"/>
    <w:rsid w:val="00AD5372"/>
    <w:rsid w:val="00AE2597"/>
    <w:rsid w:val="00B1357F"/>
    <w:rsid w:val="00B6215F"/>
    <w:rsid w:val="00B92E8B"/>
    <w:rsid w:val="00B95077"/>
    <w:rsid w:val="00BA5A39"/>
    <w:rsid w:val="00BD0AA0"/>
    <w:rsid w:val="00BD24B8"/>
    <w:rsid w:val="00BD3BA7"/>
    <w:rsid w:val="00BE2617"/>
    <w:rsid w:val="00BE299C"/>
    <w:rsid w:val="00BF660C"/>
    <w:rsid w:val="00C01F73"/>
    <w:rsid w:val="00C061B1"/>
    <w:rsid w:val="00C06894"/>
    <w:rsid w:val="00C06F5D"/>
    <w:rsid w:val="00C16A3A"/>
    <w:rsid w:val="00C22F29"/>
    <w:rsid w:val="00C3186C"/>
    <w:rsid w:val="00C35FE2"/>
    <w:rsid w:val="00C52F88"/>
    <w:rsid w:val="00CA7118"/>
    <w:rsid w:val="00CB2646"/>
    <w:rsid w:val="00D043D2"/>
    <w:rsid w:val="00D048B2"/>
    <w:rsid w:val="00D12369"/>
    <w:rsid w:val="00D56DAC"/>
    <w:rsid w:val="00D91BB4"/>
    <w:rsid w:val="00D953BA"/>
    <w:rsid w:val="00D9643D"/>
    <w:rsid w:val="00DA48F7"/>
    <w:rsid w:val="00DC2FC7"/>
    <w:rsid w:val="00DF55DF"/>
    <w:rsid w:val="00E011D8"/>
    <w:rsid w:val="00E273C3"/>
    <w:rsid w:val="00E6415F"/>
    <w:rsid w:val="00E747AC"/>
    <w:rsid w:val="00E85CAC"/>
    <w:rsid w:val="00EB2C41"/>
    <w:rsid w:val="00F07988"/>
    <w:rsid w:val="00F145B6"/>
    <w:rsid w:val="00F152C4"/>
    <w:rsid w:val="00F46E81"/>
    <w:rsid w:val="00F60C90"/>
    <w:rsid w:val="00F93354"/>
    <w:rsid w:val="00FA1874"/>
    <w:rsid w:val="00FD5A9F"/>
    <w:rsid w:val="00FE0FE7"/>
    <w:rsid w:val="00FF4153"/>
    <w:rsid w:val="00FF4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01"/>
    <o:shapelayout v:ext="edit">
      <o:idmap v:ext="edit" data="1"/>
    </o:shapelayout>
  </w:shapeDefaults>
  <w:decimalSymbol w:val=","/>
  <w:listSeparator w:val=";"/>
  <w14:docId w14:val="167150A2"/>
  <w15:docId w15:val="{1C54D5C7-B162-4546-9327-B7ADE22AD8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3D4C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D953BA"/>
    <w:rPr>
      <w:rFonts w:ascii="Times New Roman" w:hAnsi="Times New Roman" w:cs="Times New Roman" w:hint="default"/>
      <w:b w:val="0"/>
      <w:bCs w:val="0"/>
      <w:color w:val="000000"/>
    </w:rPr>
  </w:style>
  <w:style w:type="character" w:styleId="a4">
    <w:name w:val="Hyperlink"/>
    <w:basedOn w:val="a0"/>
    <w:uiPriority w:val="99"/>
    <w:unhideWhenUsed/>
    <w:rsid w:val="008451C7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FD5A9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D5A9F"/>
    <w:rPr>
      <w:rFonts w:ascii="Times New Roman" w:hAnsi="Times New Roman"/>
      <w:sz w:val="28"/>
    </w:rPr>
  </w:style>
  <w:style w:type="paragraph" w:styleId="a7">
    <w:name w:val="footer"/>
    <w:basedOn w:val="a"/>
    <w:link w:val="a8"/>
    <w:uiPriority w:val="99"/>
    <w:unhideWhenUsed/>
    <w:rsid w:val="00FD5A9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D5A9F"/>
    <w:rPr>
      <w:rFonts w:ascii="Times New Roman" w:hAnsi="Times New Roman"/>
      <w:sz w:val="28"/>
    </w:rPr>
  </w:style>
  <w:style w:type="paragraph" w:styleId="a9">
    <w:name w:val="Balloon Text"/>
    <w:basedOn w:val="a"/>
    <w:link w:val="aa"/>
    <w:uiPriority w:val="99"/>
    <w:semiHidden/>
    <w:unhideWhenUsed/>
    <w:rsid w:val="000E66F9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0E66F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389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617</TotalTime>
  <Pages>1</Pages>
  <Words>358</Words>
  <Characters>2044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2398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Яковцевская Валерия Алексеевна</dc:creator>
  <cp:lastModifiedBy>Чеботова Валерия Владимировна</cp:lastModifiedBy>
  <cp:revision>75</cp:revision>
  <cp:lastPrinted>2025-01-20T10:18:00Z</cp:lastPrinted>
  <dcterms:created xsi:type="dcterms:W3CDTF">2025-01-15T05:58:00Z</dcterms:created>
  <dcterms:modified xsi:type="dcterms:W3CDTF">2025-05-21T06:12:00Z</dcterms:modified>
</cp:coreProperties>
</file>