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E17" w:rsidRPr="00EE1A25" w:rsidRDefault="00094E17" w:rsidP="00094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D7E2FEB" wp14:editId="1D014555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E17" w:rsidRPr="00EE1A25" w:rsidRDefault="00094E17" w:rsidP="00094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94E17" w:rsidRPr="00EE1A25" w:rsidRDefault="00094E17" w:rsidP="00094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094E17" w:rsidRPr="00EE1A25" w:rsidRDefault="00094E17" w:rsidP="00094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4E17" w:rsidRPr="00EE1A25" w:rsidRDefault="00094E17" w:rsidP="00094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Д Е П У Т А Т</w:t>
      </w:r>
    </w:p>
    <w:p w:rsidR="00094E17" w:rsidRPr="00EE1A25" w:rsidRDefault="00094E17" w:rsidP="00094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094E17" w:rsidRPr="00EE1A25" w:rsidRDefault="00094E17" w:rsidP="00094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</w:t>
      </w: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ьмого созыва  (20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094E17" w:rsidRPr="00EE1A25" w:rsidRDefault="00094E17" w:rsidP="00094E1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4CD8433" wp14:editId="6B558CD0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C08042B" wp14:editId="6A94C228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094E17" w:rsidRPr="00EE1A25" w:rsidRDefault="00094E17" w:rsidP="00094E17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4E17" w:rsidRPr="00B21680" w:rsidRDefault="00094E17" w:rsidP="00094E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</w:t>
      </w:r>
      <w:r w:rsidRPr="00B309F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A21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</w:t>
      </w:r>
      <w:r w:rsidRPr="00B216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094E17" w:rsidRPr="00B21680" w:rsidRDefault="00094E17" w:rsidP="00094E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4E17" w:rsidRPr="00B21680" w:rsidRDefault="00094E17" w:rsidP="00094E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4E17" w:rsidRPr="00EE1A25" w:rsidRDefault="00094E17" w:rsidP="00094E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094E17" w:rsidRPr="00EE1A25" w:rsidRDefault="00094E17" w:rsidP="00094E17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E17" w:rsidRPr="00B21680" w:rsidRDefault="00094E17" w:rsidP="00094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4E17" w:rsidRPr="00B21680" w:rsidRDefault="00094E17" w:rsidP="00094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4E17" w:rsidRDefault="00094E17" w:rsidP="00094E17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E17" w:rsidRDefault="00094E17" w:rsidP="00094E17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E17" w:rsidRDefault="00094E17" w:rsidP="00094E17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E17" w:rsidRPr="00AC78E6" w:rsidRDefault="00094E17" w:rsidP="00094E17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E17" w:rsidRDefault="00094E17" w:rsidP="00094E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133 Регламента Ярославской областной Думы вношу проект постановления 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абзаца четвертого пункта 2 </w:t>
      </w:r>
      <w:hyperlink r:id="rId6" w:history="1">
        <w:r w:rsidR="00B961B4">
          <w:rPr>
            <w:rFonts w:ascii="Times New Roman" w:hAnsi="Times New Roman" w:cs="Times New Roman"/>
            <w:sz w:val="28"/>
            <w:szCs w:val="28"/>
          </w:rPr>
          <w:t>п</w:t>
        </w:r>
        <w:r>
          <w:rPr>
            <w:rFonts w:ascii="Times New Roman" w:hAnsi="Times New Roman" w:cs="Times New Roman"/>
            <w:sz w:val="28"/>
            <w:szCs w:val="28"/>
          </w:rPr>
          <w:t>риложения к Постановлению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Ярославской областной Думы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«О согласовании структуры аппарата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Думы».</w:t>
      </w:r>
    </w:p>
    <w:p w:rsidR="00094E17" w:rsidRDefault="00094E17" w:rsidP="00094E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E17" w:rsidRPr="00AC78E6" w:rsidRDefault="00094E17" w:rsidP="00B961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 л. в 1 экз.</w:t>
      </w:r>
    </w:p>
    <w:p w:rsidR="00094E17" w:rsidRDefault="00094E17" w:rsidP="00094E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94E17" w:rsidRDefault="00094E17" w:rsidP="00094E17"/>
    <w:p w:rsidR="00094E17" w:rsidRDefault="00094E17" w:rsidP="00094E17"/>
    <w:p w:rsidR="00094E17" w:rsidRPr="00C4327F" w:rsidRDefault="00C4327F" w:rsidP="00094E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Боровицкий М.В.</w:t>
      </w:r>
      <w:bookmarkStart w:id="0" w:name="_GoBack"/>
      <w:bookmarkEnd w:id="0"/>
    </w:p>
    <w:p w:rsidR="00853A32" w:rsidRDefault="00853A32"/>
    <w:sectPr w:rsidR="00853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E17"/>
    <w:rsid w:val="00094E17"/>
    <w:rsid w:val="00711709"/>
    <w:rsid w:val="00853A32"/>
    <w:rsid w:val="00B961B4"/>
    <w:rsid w:val="00C4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E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E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6&amp;n=153530&amp;dst=10001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3</cp:revision>
  <dcterms:created xsi:type="dcterms:W3CDTF">2026-01-14T07:35:00Z</dcterms:created>
  <dcterms:modified xsi:type="dcterms:W3CDTF">2026-01-27T12:39:00Z</dcterms:modified>
</cp:coreProperties>
</file>