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15738D" w:rsidRDefault="0096345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02000000" w14:textId="77777777" w:rsidR="0015738D" w:rsidRDefault="0096345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Мышкинского района </w:t>
      </w:r>
    </w:p>
    <w:p w14:paraId="03000000" w14:textId="77777777" w:rsidR="0015738D" w:rsidRDefault="0096345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Ярославской области, и внесении изменений в приложение 7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04000000" w14:textId="77777777" w:rsidR="0015738D" w:rsidRDefault="0096345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14:paraId="05000000" w14:textId="77777777" w:rsidR="0015738D" w:rsidRDefault="0015738D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06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 территории Мышкинского района Ярославской области (далее также – Ярославский район) 18 населенных пунктов имеют наименование</w:t>
      </w:r>
      <w:r>
        <w:rPr>
          <w:rFonts w:ascii="Times New Roman" w:hAnsi="Times New Roman"/>
          <w:sz w:val="28"/>
        </w:rPr>
        <w:br/>
        <w:t xml:space="preserve">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типом других расположенных</w:t>
      </w:r>
      <w:r>
        <w:rPr>
          <w:rFonts w:ascii="Times New Roman" w:hAnsi="Times New Roman"/>
          <w:sz w:val="28"/>
        </w:rPr>
        <w:br/>
        <w:t>на указанной территории населенных пунктов.</w:t>
      </w:r>
    </w:p>
    <w:p w14:paraId="07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Данное обстоятельство создает сложности при реализации прав жителей Мышкинского района и организаций, расположенных на его территории, на получение государственных и муниципальных услуг.</w:t>
      </w:r>
    </w:p>
    <w:p w14:paraId="08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Проектом закона Ярославской области «Об изменении административно-территориального устройства отдельных сельских округов, входящих в состав Мышкинского района Ярославской области, и внесении изменений в приложение 7 к Закону Ярославской области «О видах</w:t>
      </w:r>
      <w:r>
        <w:rPr>
          <w:rFonts w:ascii="Times New Roman" w:hAnsi="Times New Roman"/>
          <w:sz w:val="28"/>
        </w:rPr>
        <w:br/>
        <w:t>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устройстве Ярославской области</w:t>
      </w:r>
      <w:r>
        <w:rPr>
          <w:rFonts w:ascii="Times New Roman" w:hAnsi="Times New Roman"/>
          <w:sz w:val="28"/>
        </w:rPr>
        <w:br/>
        <w:t xml:space="preserve">и порядке его изменения» предусматривается изменение типов отдельных сельских населенных пунктов, входящих в состав отдельных сельских округов Мышкинского района Ярославской области: </w:t>
      </w:r>
    </w:p>
    <w:p w14:paraId="09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Архангельского сельского округа Мышкинского района Ярославской области; </w:t>
      </w:r>
    </w:p>
    <w:p w14:paraId="0A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Крюковского сельского округа Мышкинского района Ярославской области;</w:t>
      </w:r>
    </w:p>
    <w:p w14:paraId="0B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Охотинского сельского округа Мышкинского района Ярославской области;</w:t>
      </w:r>
    </w:p>
    <w:p w14:paraId="0C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Поводневского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Мышкинского района Ярославской области;</w:t>
      </w:r>
    </w:p>
    <w:p w14:paraId="0D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Рождественского сельского округа Мышкинского района Ярославской области.</w:t>
      </w:r>
    </w:p>
    <w:p w14:paraId="0E000000" w14:textId="77777777" w:rsidR="0015738D" w:rsidRDefault="009634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закона также предусматривает внесение соответствующих изменений в приложение 7 к Закону Ярославской области от 02.10.2024</w:t>
      </w:r>
      <w:r>
        <w:rPr>
          <w:rFonts w:ascii="Times New Roman" w:hAnsi="Times New Roman"/>
          <w:sz w:val="28"/>
        </w:rPr>
        <w:br/>
        <w:t>№ 69-з «О видах и границах муниципальных образований Ярославской области».</w:t>
      </w:r>
    </w:p>
    <w:p w14:paraId="0F000000" w14:textId="65D0C755" w:rsidR="0015738D" w:rsidRPr="0043452E" w:rsidRDefault="0096345E" w:rsidP="004345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решения Собрания депутатов Мышкинского муниципального округа Ярославской области от 29.01.2026 № 5</w:t>
      </w:r>
      <w:r>
        <w:rPr>
          <w:rFonts w:ascii="Times New Roman" w:hAnsi="Times New Roman"/>
          <w:sz w:val="28"/>
        </w:rPr>
        <w:br/>
        <w:t>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Мышкинского района Ярославской области»</w:t>
      </w:r>
      <w:r w:rsidR="0043452E">
        <w:rPr>
          <w:rFonts w:ascii="Times New Roman" w:hAnsi="Times New Roman"/>
          <w:sz w:val="28"/>
        </w:rPr>
        <w:t xml:space="preserve">, </w:t>
      </w:r>
      <w:r w:rsidR="0043452E" w:rsidRPr="0043452E">
        <w:rPr>
          <w:rFonts w:ascii="Times New Roman" w:hAnsi="Times New Roman"/>
          <w:sz w:val="28"/>
        </w:rPr>
        <w:t xml:space="preserve">решения Собрания депутатов Мышкинского муниципального округа Ярославской области от </w:t>
      </w:r>
      <w:r w:rsidR="0043452E">
        <w:rPr>
          <w:rFonts w:ascii="Times New Roman" w:hAnsi="Times New Roman"/>
          <w:sz w:val="28"/>
        </w:rPr>
        <w:t>26.02.2026</w:t>
      </w:r>
      <w:r w:rsidR="0043452E" w:rsidRPr="0043452E">
        <w:rPr>
          <w:rFonts w:ascii="Times New Roman" w:hAnsi="Times New Roman"/>
          <w:sz w:val="28"/>
        </w:rPr>
        <w:t xml:space="preserve"> № </w:t>
      </w:r>
      <w:r w:rsidR="00822F18">
        <w:rPr>
          <w:rFonts w:ascii="Times New Roman" w:hAnsi="Times New Roman"/>
          <w:sz w:val="28"/>
        </w:rPr>
        <w:t>14</w:t>
      </w:r>
      <w:r w:rsidR="0043452E">
        <w:rPr>
          <w:rFonts w:ascii="Times New Roman" w:hAnsi="Times New Roman"/>
          <w:sz w:val="28"/>
        </w:rPr>
        <w:t xml:space="preserve"> </w:t>
      </w:r>
      <w:r w:rsidR="0043452E" w:rsidRPr="0043452E">
        <w:rPr>
          <w:rFonts w:ascii="Times New Roman" w:hAnsi="Times New Roman"/>
          <w:sz w:val="28"/>
        </w:rPr>
        <w:t xml:space="preserve">«О проведении </w:t>
      </w:r>
      <w:r w:rsidR="0043452E">
        <w:rPr>
          <w:rFonts w:ascii="Times New Roman" w:hAnsi="Times New Roman"/>
          <w:sz w:val="28"/>
        </w:rPr>
        <w:t xml:space="preserve">дополнительных </w:t>
      </w:r>
      <w:r w:rsidR="0043452E" w:rsidRPr="0043452E">
        <w:rPr>
          <w:rFonts w:ascii="Times New Roman" w:hAnsi="Times New Roman"/>
          <w:sz w:val="28"/>
        </w:rPr>
        <w:t xml:space="preserve">мероприятий по </w:t>
      </w:r>
      <w:r w:rsidR="0043452E">
        <w:rPr>
          <w:rFonts w:ascii="Times New Roman" w:hAnsi="Times New Roman"/>
          <w:sz w:val="28"/>
        </w:rPr>
        <w:lastRenderedPageBreak/>
        <w:t>обсуждению</w:t>
      </w:r>
      <w:r w:rsidR="0043452E" w:rsidRPr="0043452E">
        <w:rPr>
          <w:rFonts w:ascii="Times New Roman" w:hAnsi="Times New Roman"/>
          <w:sz w:val="28"/>
        </w:rPr>
        <w:t xml:space="preserve"> </w:t>
      </w:r>
      <w:r w:rsidR="0043452E">
        <w:rPr>
          <w:rFonts w:ascii="Times New Roman" w:hAnsi="Times New Roman"/>
          <w:sz w:val="28"/>
        </w:rPr>
        <w:t>с</w:t>
      </w:r>
      <w:r w:rsidR="0043452E" w:rsidRPr="0043452E">
        <w:rPr>
          <w:rFonts w:ascii="Times New Roman" w:hAnsi="Times New Roman"/>
          <w:sz w:val="28"/>
        </w:rPr>
        <w:t xml:space="preserve"> населени</w:t>
      </w:r>
      <w:r w:rsidR="0043452E">
        <w:rPr>
          <w:rFonts w:ascii="Times New Roman" w:hAnsi="Times New Roman"/>
          <w:sz w:val="28"/>
        </w:rPr>
        <w:t>ем</w:t>
      </w:r>
      <w:r w:rsidR="0043452E" w:rsidRPr="0043452E">
        <w:rPr>
          <w:rFonts w:ascii="Times New Roman" w:hAnsi="Times New Roman"/>
          <w:sz w:val="28"/>
        </w:rPr>
        <w:t xml:space="preserve"> вопрос</w:t>
      </w:r>
      <w:r w:rsidR="0043452E">
        <w:rPr>
          <w:rFonts w:ascii="Times New Roman" w:hAnsi="Times New Roman"/>
          <w:sz w:val="28"/>
        </w:rPr>
        <w:t xml:space="preserve">а </w:t>
      </w:r>
      <w:r w:rsidR="0043452E" w:rsidRPr="0043452E">
        <w:rPr>
          <w:rFonts w:ascii="Times New Roman" w:hAnsi="Times New Roman"/>
          <w:sz w:val="28"/>
        </w:rPr>
        <w:t>изменения типов сельских населенных пунктов, входящих в состав отдельных сельских округов Мышкинского района Ярославской области»</w:t>
      </w:r>
      <w:r w:rsidR="004345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территории Мышкинского района в период с </w:t>
      </w:r>
      <w:r w:rsidR="0043452E">
        <w:rPr>
          <w:rFonts w:ascii="Times New Roman" w:hAnsi="Times New Roman"/>
          <w:sz w:val="28"/>
        </w:rPr>
        <w:t>02.03.2026 по 06.03.2026</w:t>
      </w:r>
      <w:r>
        <w:rPr>
          <w:rFonts w:ascii="Times New Roman" w:hAnsi="Times New Roman"/>
          <w:sz w:val="28"/>
        </w:rPr>
        <w:t xml:space="preserve"> были проведены мероприятия по обсуждению вопроса о необходимости изменения типов отдельных сельских населенных пунктов, входя</w:t>
      </w:r>
      <w:r w:rsidR="0043452E">
        <w:rPr>
          <w:rFonts w:ascii="Times New Roman" w:hAnsi="Times New Roman"/>
          <w:sz w:val="28"/>
        </w:rPr>
        <w:t>щих</w:t>
      </w:r>
      <w:r w:rsidR="00822F1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состав отдельных сельских округов Мышкинского района Ярославской области. Всего в анкетировании приняли участие </w:t>
      </w:r>
      <w:r w:rsidR="007D002C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 xml:space="preserve"> жител</w:t>
      </w:r>
      <w:r w:rsidR="007D002C">
        <w:rPr>
          <w:rFonts w:ascii="Times New Roman" w:hAnsi="Times New Roman"/>
          <w:sz w:val="28"/>
        </w:rPr>
        <w:t>ей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Мышкинского района. </w:t>
      </w:r>
      <w:r>
        <w:rPr>
          <w:rFonts w:ascii="Times New Roman" w:hAnsi="Times New Roman"/>
          <w:color w:val="000000" w:themeColor="text1"/>
          <w:sz w:val="28"/>
        </w:rPr>
        <w:t xml:space="preserve">Все поддержали необходимость изменения типа сельских населенных пунктов - деревня, указанных в законопроекте, изменив их на соответствующий тип </w:t>
      </w:r>
      <w:r w:rsidR="0043452E">
        <w:rPr>
          <w:rFonts w:ascii="Times New Roman" w:hAnsi="Times New Roman"/>
          <w:color w:val="000000" w:themeColor="text1"/>
          <w:sz w:val="28"/>
        </w:rPr>
        <w:t>хутор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14:paraId="10000000" w14:textId="77777777" w:rsidR="0015738D" w:rsidRDefault="0096345E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15738D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8D"/>
    <w:rsid w:val="0015738D"/>
    <w:rsid w:val="0043452E"/>
    <w:rsid w:val="007D002C"/>
    <w:rsid w:val="00822F18"/>
    <w:rsid w:val="0096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7BE9"/>
  <w15:docId w15:val="{355EDD1C-EA90-400E-8728-040168F4B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</w:style>
  <w:style w:type="character" w:customStyle="1" w:styleId="1f0">
    <w:name w:val="Обычный1"/>
    <w:link w:val="1f"/>
  </w:style>
  <w:style w:type="paragraph" w:styleId="a8">
    <w:name w:val="Balloon Text"/>
    <w:basedOn w:val="a"/>
    <w:link w:val="a9"/>
    <w:pPr>
      <w:spacing w:after="0" w:line="240" w:lineRule="auto"/>
    </w:pPr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5</cp:revision>
  <cp:lastPrinted>2026-03-15T12:16:00Z</cp:lastPrinted>
  <dcterms:created xsi:type="dcterms:W3CDTF">2026-02-17T06:00:00Z</dcterms:created>
  <dcterms:modified xsi:type="dcterms:W3CDTF">2026-03-15T12:18:00Z</dcterms:modified>
</cp:coreProperties>
</file>